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26" w:rsidRPr="00B9027E" w:rsidRDefault="00B30CA7" w:rsidP="0016756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家具</w:t>
      </w:r>
      <w:r w:rsidR="003D706B">
        <w:rPr>
          <w:rFonts w:hint="eastAsia"/>
          <w:b/>
          <w:sz w:val="48"/>
          <w:szCs w:val="48"/>
        </w:rPr>
        <w:t>处置</w:t>
      </w:r>
      <w:r w:rsidR="00F03B26" w:rsidRPr="00B9027E">
        <w:rPr>
          <w:rFonts w:hint="eastAsia"/>
          <w:b/>
          <w:sz w:val="48"/>
          <w:szCs w:val="48"/>
        </w:rPr>
        <w:t>竞价公告</w:t>
      </w:r>
    </w:p>
    <w:p w:rsidR="00EB0E2D" w:rsidRDefault="004C7081" w:rsidP="00F96084">
      <w:pPr>
        <w:ind w:firstLineChars="200" w:firstLine="560"/>
        <w:jc w:val="left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我</w:t>
      </w:r>
      <w:r w:rsidR="00F03B26" w:rsidRPr="00927B39">
        <w:rPr>
          <w:rFonts w:hint="eastAsia"/>
          <w:sz w:val="28"/>
          <w:szCs w:val="28"/>
        </w:rPr>
        <w:t>校</w:t>
      </w:r>
      <w:r w:rsidR="00454A62" w:rsidRPr="00927B39">
        <w:rPr>
          <w:rFonts w:hint="eastAsia"/>
          <w:sz w:val="28"/>
          <w:szCs w:val="28"/>
        </w:rPr>
        <w:t>现有</w:t>
      </w:r>
      <w:r w:rsidR="00B30CA7">
        <w:rPr>
          <w:rFonts w:hint="eastAsia"/>
          <w:sz w:val="28"/>
          <w:szCs w:val="28"/>
        </w:rPr>
        <w:t>家具</w:t>
      </w:r>
      <w:r w:rsidR="00EB0E2D">
        <w:rPr>
          <w:rFonts w:hint="eastAsia"/>
          <w:sz w:val="28"/>
          <w:szCs w:val="28"/>
        </w:rPr>
        <w:t>一批</w:t>
      </w:r>
      <w:r w:rsidR="00CE67DE">
        <w:rPr>
          <w:rFonts w:hint="eastAsia"/>
          <w:sz w:val="28"/>
          <w:szCs w:val="28"/>
        </w:rPr>
        <w:t>作报废处置，</w:t>
      </w:r>
      <w:r w:rsidR="00B30CA7">
        <w:rPr>
          <w:rFonts w:hint="eastAsia"/>
          <w:sz w:val="28"/>
          <w:szCs w:val="28"/>
        </w:rPr>
        <w:t>如图</w:t>
      </w:r>
      <w:r w:rsidR="00B30CA7">
        <w:rPr>
          <w:sz w:val="28"/>
          <w:szCs w:val="28"/>
        </w:rPr>
        <w:t xml:space="preserve"> </w:t>
      </w:r>
    </w:p>
    <w:p w:rsidR="00F96084" w:rsidRPr="002A4A91" w:rsidRDefault="002A4A91" w:rsidP="002A4A91">
      <w:pPr>
        <w:ind w:leftChars="-202" w:left="-424" w:firstLineChars="100" w:firstLine="280"/>
        <w:jc w:val="lef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30FF1E" wp14:editId="45B8253F">
            <wp:extent cx="1838325" cy="1483995"/>
            <wp:effectExtent l="0" t="0" r="0" b="0"/>
            <wp:docPr id="6" name="图片 3" descr="C:\Users\hp\AppData\Local\Temp\WeChat Files\2bbcda15d8a2be1985e79bc2b191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WeChat Files\2bbcda15d8a2be1985e79bc2b191c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60" cy="150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00D">
        <w:rPr>
          <w:noProof/>
          <w:sz w:val="28"/>
          <w:szCs w:val="28"/>
        </w:rPr>
        <w:drawing>
          <wp:inline distT="0" distB="0" distL="0" distR="0" wp14:anchorId="7B50419F" wp14:editId="50F27084">
            <wp:extent cx="1838325" cy="1475740"/>
            <wp:effectExtent l="0" t="0" r="0" b="0"/>
            <wp:docPr id="2" name="图片 1" descr="C:\Users\hp\AppData\Local\Temp\WeChat Files\d094e593cc8130b67c8610e55416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d094e593cc8130b67c8610e55416a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40" cy="14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00D">
        <w:rPr>
          <w:noProof/>
          <w:sz w:val="28"/>
          <w:szCs w:val="28"/>
        </w:rPr>
        <w:drawing>
          <wp:inline distT="0" distB="0" distL="0" distR="0" wp14:anchorId="7FD34640" wp14:editId="673AFE55">
            <wp:extent cx="1781175" cy="1442720"/>
            <wp:effectExtent l="0" t="0" r="0" b="0"/>
            <wp:docPr id="4" name="图片 2" descr="C:\Users\hp\AppData\Local\Temp\WeChat Files\275f83dd192cef5af1dc1c5baf4d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275f83dd192cef5af1dc1c5baf4dd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95" cy="144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68C" w:rsidRDefault="00EB0E2D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以上</w:t>
      </w:r>
      <w:r w:rsidR="00F230FE" w:rsidRPr="007C11A5">
        <w:rPr>
          <w:rFonts w:hint="eastAsia"/>
          <w:sz w:val="28"/>
          <w:szCs w:val="28"/>
        </w:rPr>
        <w:t>该批处置的</w:t>
      </w:r>
      <w:r w:rsidR="003D01AF">
        <w:rPr>
          <w:rFonts w:hint="eastAsia"/>
          <w:sz w:val="28"/>
          <w:szCs w:val="28"/>
        </w:rPr>
        <w:t>家具</w:t>
      </w:r>
      <w:r w:rsidR="00F230FE" w:rsidRPr="007C11A5">
        <w:rPr>
          <w:rFonts w:hint="eastAsia"/>
          <w:sz w:val="28"/>
          <w:szCs w:val="28"/>
        </w:rPr>
        <w:t>实物状况以现场看样为准。学校不对本次处置的</w:t>
      </w:r>
      <w:r w:rsidR="003D01AF">
        <w:rPr>
          <w:rFonts w:hint="eastAsia"/>
          <w:sz w:val="28"/>
          <w:szCs w:val="28"/>
        </w:rPr>
        <w:t>家具</w:t>
      </w:r>
      <w:r w:rsidR="00B9679C" w:rsidRPr="007C11A5">
        <w:rPr>
          <w:rFonts w:hint="eastAsia"/>
          <w:sz w:val="28"/>
          <w:szCs w:val="28"/>
        </w:rPr>
        <w:t>数量</w:t>
      </w:r>
      <w:r w:rsidRPr="007C11A5">
        <w:rPr>
          <w:rFonts w:hint="eastAsia"/>
          <w:sz w:val="28"/>
          <w:szCs w:val="28"/>
        </w:rPr>
        <w:t>、</w:t>
      </w:r>
      <w:r w:rsidR="00F230FE" w:rsidRPr="007C11A5">
        <w:rPr>
          <w:rFonts w:hint="eastAsia"/>
          <w:sz w:val="28"/>
          <w:szCs w:val="28"/>
        </w:rPr>
        <w:t>现状</w:t>
      </w:r>
      <w:r w:rsidRPr="007C11A5">
        <w:rPr>
          <w:rFonts w:hint="eastAsia"/>
          <w:sz w:val="28"/>
          <w:szCs w:val="28"/>
        </w:rPr>
        <w:t>及</w:t>
      </w:r>
      <w:r w:rsidR="00F230FE" w:rsidRPr="007C11A5">
        <w:rPr>
          <w:rFonts w:hint="eastAsia"/>
          <w:sz w:val="28"/>
          <w:szCs w:val="28"/>
        </w:rPr>
        <w:t>价值做出任何承诺</w:t>
      </w:r>
      <w:r w:rsidR="004C7081" w:rsidRPr="00927B39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7C11A5" w:rsidRDefault="002F361D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交易方式为纸质密封报价</w:t>
      </w:r>
      <w:r w:rsidRPr="007C11A5">
        <w:rPr>
          <w:sz w:val="28"/>
          <w:szCs w:val="28"/>
        </w:rPr>
        <w:t>，价高者得</w:t>
      </w:r>
      <w:r w:rsidRPr="007C11A5">
        <w:rPr>
          <w:rFonts w:hint="eastAsia"/>
          <w:sz w:val="28"/>
          <w:szCs w:val="28"/>
        </w:rPr>
        <w:t>，</w:t>
      </w:r>
      <w:r w:rsidR="007C11A5" w:rsidRPr="00927B39">
        <w:rPr>
          <w:rFonts w:hint="eastAsia"/>
          <w:sz w:val="28"/>
          <w:szCs w:val="28"/>
        </w:rPr>
        <w:t>欢迎有意者看货竞价，</w:t>
      </w:r>
    </w:p>
    <w:p w:rsidR="007C11A5" w:rsidRPr="007C11A5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一、报价人资格：</w:t>
      </w:r>
    </w:p>
    <w:p w:rsidR="007C11A5" w:rsidRPr="007C11A5" w:rsidRDefault="00077E43" w:rsidP="007C11A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公司或个人，公司需法人，并提供身份证复印件，个人</w:t>
      </w:r>
      <w:r w:rsidR="007C11A5" w:rsidRPr="007C11A5">
        <w:rPr>
          <w:rFonts w:hint="eastAsia"/>
          <w:sz w:val="28"/>
          <w:szCs w:val="28"/>
        </w:rPr>
        <w:t>竞标</w:t>
      </w:r>
      <w:r>
        <w:rPr>
          <w:rFonts w:hint="eastAsia"/>
          <w:sz w:val="28"/>
          <w:szCs w:val="28"/>
        </w:rPr>
        <w:t>提供身份证</w:t>
      </w:r>
      <w:r w:rsidR="007C11A5" w:rsidRPr="007C11A5">
        <w:rPr>
          <w:rFonts w:hint="eastAsia"/>
          <w:sz w:val="28"/>
          <w:szCs w:val="28"/>
        </w:rPr>
        <w:t>复印件</w:t>
      </w:r>
      <w:r>
        <w:rPr>
          <w:rFonts w:hint="eastAsia"/>
          <w:sz w:val="28"/>
          <w:szCs w:val="28"/>
        </w:rPr>
        <w:t>，无论公司或个人，</w:t>
      </w:r>
      <w:r w:rsidR="00901401">
        <w:rPr>
          <w:rFonts w:hint="eastAsia"/>
          <w:sz w:val="28"/>
          <w:szCs w:val="28"/>
        </w:rPr>
        <w:t>登记、</w:t>
      </w:r>
      <w:r>
        <w:rPr>
          <w:rFonts w:hint="eastAsia"/>
          <w:sz w:val="28"/>
          <w:szCs w:val="28"/>
        </w:rPr>
        <w:t>备案均需验证身份证原件。</w:t>
      </w:r>
    </w:p>
    <w:p w:rsidR="004C7081" w:rsidRDefault="007C11A5" w:rsidP="007C11A5">
      <w:pPr>
        <w:ind w:firstLineChars="200" w:firstLine="560"/>
        <w:jc w:val="left"/>
        <w:rPr>
          <w:sz w:val="28"/>
          <w:szCs w:val="28"/>
        </w:rPr>
      </w:pPr>
      <w:r w:rsidRPr="007C11A5">
        <w:rPr>
          <w:rFonts w:hint="eastAsia"/>
          <w:sz w:val="28"/>
          <w:szCs w:val="28"/>
        </w:rPr>
        <w:t>二、</w:t>
      </w:r>
      <w:r w:rsidR="002F361D" w:rsidRPr="007C11A5">
        <w:rPr>
          <w:sz w:val="28"/>
          <w:szCs w:val="28"/>
        </w:rPr>
        <w:t>报价不</w:t>
      </w:r>
      <w:r w:rsidR="002F361D" w:rsidRPr="007C11A5">
        <w:rPr>
          <w:rFonts w:hint="eastAsia"/>
          <w:sz w:val="28"/>
          <w:szCs w:val="28"/>
        </w:rPr>
        <w:t>含</w:t>
      </w:r>
      <w:r w:rsidR="00CE67DE" w:rsidRPr="007C11A5">
        <w:rPr>
          <w:rFonts w:hint="eastAsia"/>
          <w:sz w:val="28"/>
          <w:szCs w:val="28"/>
        </w:rPr>
        <w:t>拆解、</w:t>
      </w:r>
      <w:r w:rsidR="00927B39" w:rsidRPr="007C11A5">
        <w:rPr>
          <w:sz w:val="28"/>
          <w:szCs w:val="28"/>
        </w:rPr>
        <w:t>搬运等产生的</w:t>
      </w:r>
      <w:r w:rsidR="002F361D" w:rsidRPr="007C11A5">
        <w:rPr>
          <w:sz w:val="28"/>
          <w:szCs w:val="28"/>
        </w:rPr>
        <w:t>费用</w:t>
      </w:r>
      <w:r w:rsidR="002F361D" w:rsidRPr="007C11A5">
        <w:rPr>
          <w:rFonts w:hint="eastAsia"/>
          <w:sz w:val="28"/>
          <w:szCs w:val="28"/>
        </w:rPr>
        <w:t>，</w:t>
      </w:r>
      <w:r w:rsidR="004C7081" w:rsidRPr="00927B39">
        <w:rPr>
          <w:rFonts w:hint="eastAsia"/>
          <w:sz w:val="28"/>
          <w:szCs w:val="28"/>
        </w:rPr>
        <w:t>买</w:t>
      </w:r>
      <w:r w:rsidR="00454A62" w:rsidRPr="00927B39">
        <w:rPr>
          <w:rFonts w:hint="eastAsia"/>
          <w:sz w:val="28"/>
          <w:szCs w:val="28"/>
        </w:rPr>
        <w:t>受方</w:t>
      </w:r>
      <w:r w:rsidR="004C7081" w:rsidRPr="00927B39">
        <w:rPr>
          <w:rFonts w:hint="eastAsia"/>
          <w:sz w:val="28"/>
          <w:szCs w:val="28"/>
        </w:rPr>
        <w:t>承担</w:t>
      </w:r>
      <w:r w:rsidR="00454A62" w:rsidRPr="00927B39">
        <w:rPr>
          <w:rFonts w:hint="eastAsia"/>
          <w:sz w:val="28"/>
          <w:szCs w:val="28"/>
        </w:rPr>
        <w:t>人工、运输</w:t>
      </w:r>
      <w:r w:rsidR="00C7763F" w:rsidRPr="00927B39">
        <w:rPr>
          <w:rFonts w:hint="eastAsia"/>
          <w:sz w:val="28"/>
          <w:szCs w:val="28"/>
        </w:rPr>
        <w:t>等</w:t>
      </w:r>
      <w:r w:rsidR="004C7081" w:rsidRPr="00927B39">
        <w:rPr>
          <w:rFonts w:hint="eastAsia"/>
          <w:sz w:val="28"/>
          <w:szCs w:val="28"/>
        </w:rPr>
        <w:t>发生的一切费用。</w:t>
      </w:r>
    </w:p>
    <w:p w:rsidR="008F64A4" w:rsidRPr="00927B39" w:rsidRDefault="007C11A5" w:rsidP="007C11A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成交后，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买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受方凭国有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资产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处出具的《江苏信息职业学院报废</w:t>
      </w:r>
      <w:r w:rsidR="008669BC">
        <w:rPr>
          <w:rFonts w:ascii="宋体" w:eastAsia="宋体" w:hAnsi="宋体" w:cs="宋体" w:hint="eastAsia"/>
          <w:kern w:val="0"/>
          <w:sz w:val="28"/>
          <w:szCs w:val="28"/>
        </w:rPr>
        <w:t>物资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竞价拍卖交费单》到学校财务处交费后，方能办理废物移交手续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64A4" w:rsidRPr="00927B39" w:rsidRDefault="007C11A5" w:rsidP="00927B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买</w:t>
      </w:r>
      <w:r w:rsidR="004921C9" w:rsidRPr="00927B39">
        <w:rPr>
          <w:rFonts w:ascii="宋体" w:eastAsia="宋体" w:hAnsi="宋体" w:cs="宋体" w:hint="eastAsia"/>
          <w:kern w:val="0"/>
          <w:sz w:val="28"/>
          <w:szCs w:val="28"/>
        </w:rPr>
        <w:t>受方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必须在规定时间</w:t>
      </w:r>
      <w:r w:rsidR="008F64A4" w:rsidRPr="0090140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把废旧</w:t>
      </w:r>
      <w:r w:rsidR="00077E43" w:rsidRPr="0090140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家具</w:t>
      </w:r>
      <w:r w:rsidR="008F64A4" w:rsidRPr="0090140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搬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运出校，清运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时限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可</w:t>
      </w:r>
      <w:r w:rsidR="008F64A4" w:rsidRPr="00927B39">
        <w:rPr>
          <w:rFonts w:ascii="宋体" w:eastAsia="宋体" w:hAnsi="宋体" w:cs="宋体"/>
          <w:kern w:val="0"/>
          <w:sz w:val="28"/>
          <w:szCs w:val="28"/>
        </w:rPr>
        <w:t>由双方商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定，清运必须彻底并打扫干净，不得遗留相关废品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64A4" w:rsidRPr="00927B39" w:rsidRDefault="007C11A5" w:rsidP="00927B3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901401">
        <w:rPr>
          <w:rFonts w:ascii="宋体" w:eastAsia="宋体" w:hAnsi="宋体" w:cs="宋体" w:hint="eastAsia"/>
          <w:kern w:val="0"/>
          <w:sz w:val="28"/>
          <w:szCs w:val="28"/>
        </w:rPr>
        <w:t>拆除及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运</w:t>
      </w:r>
      <w:r w:rsidR="00901401">
        <w:rPr>
          <w:rFonts w:ascii="宋体" w:eastAsia="宋体" w:hAnsi="宋体" w:cs="宋体" w:hint="eastAsia"/>
          <w:kern w:val="0"/>
          <w:sz w:val="28"/>
          <w:szCs w:val="28"/>
        </w:rPr>
        <w:t>输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工具由买受</w:t>
      </w:r>
      <w:r w:rsidR="004921C9">
        <w:rPr>
          <w:rFonts w:ascii="宋体" w:eastAsia="宋体" w:hAnsi="宋体" w:cs="宋体" w:hint="eastAsia"/>
          <w:kern w:val="0"/>
          <w:sz w:val="28"/>
          <w:szCs w:val="28"/>
        </w:rPr>
        <w:t>方自带，搬运人员在操作过程中的人身安全责任由买受方</w:t>
      </w:r>
      <w:r w:rsidR="002F3CB2">
        <w:rPr>
          <w:rFonts w:ascii="宋体" w:eastAsia="宋体" w:hAnsi="宋体" w:cs="宋体" w:hint="eastAsia"/>
          <w:kern w:val="0"/>
          <w:sz w:val="28"/>
          <w:szCs w:val="28"/>
        </w:rPr>
        <w:t>自负。</w:t>
      </w:r>
    </w:p>
    <w:p w:rsidR="008F64A4" w:rsidRPr="00927B39" w:rsidRDefault="007C11A5" w:rsidP="00927B39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DF0BAB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8F64A4" w:rsidRPr="00927B39">
        <w:rPr>
          <w:rFonts w:ascii="宋体" w:eastAsia="宋体" w:hAnsi="宋体" w:cs="宋体" w:hint="eastAsia"/>
          <w:kern w:val="0"/>
          <w:sz w:val="28"/>
          <w:szCs w:val="28"/>
        </w:rPr>
        <w:t>前来搬运人员如在现场发生偷窃、破坏行为，交由治安部门处置，根据情节赔偿和处罚。</w:t>
      </w:r>
    </w:p>
    <w:p w:rsidR="00167560" w:rsidRDefault="007C11A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DF0BAB">
        <w:rPr>
          <w:rFonts w:hint="eastAsia"/>
          <w:sz w:val="28"/>
          <w:szCs w:val="28"/>
        </w:rPr>
        <w:t>、</w:t>
      </w:r>
      <w:r w:rsidR="00B9027E" w:rsidRPr="00927B39">
        <w:rPr>
          <w:rFonts w:hint="eastAsia"/>
          <w:sz w:val="28"/>
          <w:szCs w:val="28"/>
        </w:rPr>
        <w:t>看</w:t>
      </w:r>
      <w:r w:rsidR="004921C9">
        <w:rPr>
          <w:rFonts w:hint="eastAsia"/>
          <w:sz w:val="28"/>
          <w:szCs w:val="28"/>
        </w:rPr>
        <w:t>货</w:t>
      </w:r>
      <w:r w:rsidR="00B9027E" w:rsidRPr="00927B39">
        <w:rPr>
          <w:rFonts w:hint="eastAsia"/>
          <w:sz w:val="28"/>
          <w:szCs w:val="28"/>
        </w:rPr>
        <w:t>时间：</w:t>
      </w:r>
    </w:p>
    <w:p w:rsidR="00B9027E" w:rsidRDefault="00167560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</w:t>
      </w:r>
      <w:r w:rsidR="00B9027E" w:rsidRPr="00927B39">
        <w:rPr>
          <w:rFonts w:hint="eastAsia"/>
          <w:sz w:val="28"/>
          <w:szCs w:val="28"/>
        </w:rPr>
        <w:t>201</w:t>
      </w:r>
      <w:r w:rsidR="003D01AF">
        <w:rPr>
          <w:rFonts w:hint="eastAsia"/>
          <w:sz w:val="28"/>
          <w:szCs w:val="28"/>
        </w:rPr>
        <w:t>9</w:t>
      </w:r>
      <w:r w:rsidR="00B9027E" w:rsidRPr="00927B39">
        <w:rPr>
          <w:rFonts w:hint="eastAsia"/>
          <w:sz w:val="28"/>
          <w:szCs w:val="28"/>
        </w:rPr>
        <w:t>年</w:t>
      </w:r>
      <w:r w:rsidR="003D01AF">
        <w:rPr>
          <w:rFonts w:hint="eastAsia"/>
          <w:sz w:val="28"/>
          <w:szCs w:val="28"/>
        </w:rPr>
        <w:t>9</w:t>
      </w:r>
      <w:r w:rsidR="00B9027E" w:rsidRPr="00927B39">
        <w:rPr>
          <w:rFonts w:hint="eastAsia"/>
          <w:sz w:val="28"/>
          <w:szCs w:val="28"/>
        </w:rPr>
        <w:t>月</w:t>
      </w:r>
      <w:r w:rsidR="00077E43">
        <w:rPr>
          <w:rFonts w:hint="eastAsia"/>
          <w:sz w:val="28"/>
          <w:szCs w:val="28"/>
        </w:rPr>
        <w:t>9</w:t>
      </w:r>
      <w:r w:rsidR="003D01A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 w:rsidR="00B9027E" w:rsidRPr="00927B39"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10</w:t>
      </w:r>
      <w:r w:rsidR="00B9027E" w:rsidRPr="00927B3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="00077E43">
        <w:rPr>
          <w:rFonts w:hint="eastAsia"/>
          <w:sz w:val="28"/>
          <w:szCs w:val="28"/>
        </w:rPr>
        <w:t>-10:15</w:t>
      </w:r>
      <w:r w:rsidR="00B9027E" w:rsidRPr="00927B39">
        <w:rPr>
          <w:rFonts w:hint="eastAsia"/>
          <w:sz w:val="28"/>
          <w:szCs w:val="28"/>
        </w:rPr>
        <w:t>，看</w:t>
      </w:r>
      <w:r w:rsidR="004921C9">
        <w:rPr>
          <w:rFonts w:hint="eastAsia"/>
          <w:sz w:val="28"/>
          <w:szCs w:val="28"/>
        </w:rPr>
        <w:t>货</w:t>
      </w:r>
      <w:r w:rsidR="008669BC">
        <w:rPr>
          <w:rFonts w:hint="eastAsia"/>
          <w:sz w:val="28"/>
          <w:szCs w:val="28"/>
        </w:rPr>
        <w:t>前</w:t>
      </w:r>
      <w:r w:rsidR="00B9027E" w:rsidRPr="00927B39">
        <w:rPr>
          <w:rFonts w:hint="eastAsia"/>
          <w:sz w:val="28"/>
          <w:szCs w:val="28"/>
        </w:rPr>
        <w:t>需到国有资产管理处</w:t>
      </w:r>
      <w:r w:rsidR="00C7763F" w:rsidRPr="00927B39">
        <w:rPr>
          <w:rFonts w:hint="eastAsia"/>
          <w:sz w:val="28"/>
          <w:szCs w:val="28"/>
        </w:rPr>
        <w:t>（行政楼</w:t>
      </w:r>
      <w:r w:rsidR="00C7763F" w:rsidRPr="00927B39">
        <w:rPr>
          <w:rFonts w:hint="eastAsia"/>
          <w:sz w:val="28"/>
          <w:szCs w:val="28"/>
        </w:rPr>
        <w:t>121</w:t>
      </w:r>
      <w:r w:rsidR="00C7763F" w:rsidRPr="00927B39">
        <w:rPr>
          <w:rFonts w:hint="eastAsia"/>
          <w:sz w:val="28"/>
          <w:szCs w:val="28"/>
        </w:rPr>
        <w:t>室）登记</w:t>
      </w:r>
      <w:r w:rsidR="00B9027E" w:rsidRPr="00927B39">
        <w:rPr>
          <w:rFonts w:hint="eastAsia"/>
          <w:sz w:val="28"/>
          <w:szCs w:val="28"/>
        </w:rPr>
        <w:t>备案，不接受无备案的报价</w:t>
      </w:r>
      <w:r w:rsidR="002F3CB2">
        <w:rPr>
          <w:rFonts w:hint="eastAsia"/>
          <w:sz w:val="28"/>
          <w:szCs w:val="28"/>
        </w:rPr>
        <w:t>。</w:t>
      </w:r>
    </w:p>
    <w:p w:rsidR="00167560" w:rsidRDefault="004F0723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9915C5">
        <w:rPr>
          <w:rFonts w:hint="eastAsia"/>
          <w:sz w:val="28"/>
          <w:szCs w:val="28"/>
        </w:rPr>
        <w:t>、</w:t>
      </w:r>
      <w:r w:rsidR="00B51AC3">
        <w:rPr>
          <w:rFonts w:hint="eastAsia"/>
          <w:sz w:val="28"/>
          <w:szCs w:val="28"/>
        </w:rPr>
        <w:t>报价人资格材料及</w:t>
      </w:r>
      <w:r w:rsidR="00DF0BAB">
        <w:rPr>
          <w:rFonts w:hint="eastAsia"/>
          <w:sz w:val="28"/>
          <w:szCs w:val="28"/>
        </w:rPr>
        <w:t>复印件</w:t>
      </w:r>
      <w:r w:rsidR="009915C5">
        <w:rPr>
          <w:rFonts w:hint="eastAsia"/>
          <w:sz w:val="28"/>
          <w:szCs w:val="28"/>
        </w:rPr>
        <w:t>与报价单一并装入</w:t>
      </w:r>
      <w:r w:rsidR="003B4ECC">
        <w:rPr>
          <w:rFonts w:hint="eastAsia"/>
          <w:sz w:val="28"/>
          <w:szCs w:val="28"/>
        </w:rPr>
        <w:t>信封</w:t>
      </w:r>
      <w:r w:rsidR="005A49C8">
        <w:rPr>
          <w:rFonts w:hint="eastAsia"/>
          <w:sz w:val="28"/>
          <w:szCs w:val="28"/>
        </w:rPr>
        <w:t>密封</w:t>
      </w:r>
      <w:r w:rsidR="009915C5">
        <w:rPr>
          <w:rFonts w:hint="eastAsia"/>
          <w:sz w:val="28"/>
          <w:szCs w:val="28"/>
        </w:rPr>
        <w:t>后交国资处</w:t>
      </w:r>
      <w:r w:rsidR="00331423">
        <w:rPr>
          <w:rFonts w:hint="eastAsia"/>
          <w:sz w:val="28"/>
          <w:szCs w:val="28"/>
        </w:rPr>
        <w:t>招投标中心</w:t>
      </w:r>
      <w:r w:rsidR="009915C5">
        <w:rPr>
          <w:rFonts w:hint="eastAsia"/>
          <w:sz w:val="28"/>
          <w:szCs w:val="28"/>
        </w:rPr>
        <w:t>。</w:t>
      </w:r>
    </w:p>
    <w:p w:rsidR="009915C5" w:rsidRDefault="004F0723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915C5">
        <w:rPr>
          <w:rFonts w:hint="eastAsia"/>
          <w:sz w:val="28"/>
          <w:szCs w:val="28"/>
        </w:rPr>
        <w:t>、开标时间，</w:t>
      </w:r>
      <w:r w:rsidR="00DF0BAB">
        <w:rPr>
          <w:rFonts w:hint="eastAsia"/>
          <w:sz w:val="28"/>
          <w:szCs w:val="28"/>
        </w:rPr>
        <w:t>由</w:t>
      </w:r>
      <w:r w:rsidR="009915C5">
        <w:rPr>
          <w:rFonts w:hint="eastAsia"/>
          <w:sz w:val="28"/>
          <w:szCs w:val="28"/>
        </w:rPr>
        <w:t>校招标</w:t>
      </w:r>
      <w:r w:rsidR="00DF0BAB">
        <w:rPr>
          <w:rFonts w:hint="eastAsia"/>
          <w:sz w:val="28"/>
          <w:szCs w:val="28"/>
        </w:rPr>
        <w:t>中心另行</w:t>
      </w:r>
      <w:r w:rsidR="009915C5">
        <w:rPr>
          <w:rFonts w:hint="eastAsia"/>
          <w:sz w:val="28"/>
          <w:szCs w:val="28"/>
        </w:rPr>
        <w:t>安排</w:t>
      </w:r>
      <w:r w:rsidR="00DF0BAB">
        <w:rPr>
          <w:rFonts w:hint="eastAsia"/>
          <w:sz w:val="28"/>
          <w:szCs w:val="28"/>
        </w:rPr>
        <w:t>。</w:t>
      </w:r>
    </w:p>
    <w:p w:rsidR="006C11C1" w:rsidRPr="00927B39" w:rsidRDefault="007C11A5" w:rsidP="00B902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DF0BAB">
        <w:rPr>
          <w:rFonts w:hint="eastAsia"/>
          <w:sz w:val="28"/>
          <w:szCs w:val="28"/>
        </w:rPr>
        <w:t>、</w:t>
      </w:r>
      <w:r w:rsidR="00F03B26" w:rsidRPr="00927B39">
        <w:rPr>
          <w:rFonts w:hint="eastAsia"/>
          <w:sz w:val="28"/>
          <w:szCs w:val="28"/>
        </w:rPr>
        <w:t>看</w:t>
      </w:r>
      <w:r w:rsidR="004921C9">
        <w:rPr>
          <w:rFonts w:hint="eastAsia"/>
          <w:sz w:val="28"/>
          <w:szCs w:val="28"/>
        </w:rPr>
        <w:t>货</w:t>
      </w:r>
      <w:r w:rsidR="00F03B26" w:rsidRPr="00927B39">
        <w:rPr>
          <w:rFonts w:hint="eastAsia"/>
          <w:sz w:val="28"/>
          <w:szCs w:val="28"/>
        </w:rPr>
        <w:t>地点：无锡</w:t>
      </w:r>
      <w:r w:rsidR="00833502">
        <w:rPr>
          <w:rFonts w:hint="eastAsia"/>
          <w:sz w:val="28"/>
          <w:szCs w:val="28"/>
        </w:rPr>
        <w:t>市</w:t>
      </w:r>
      <w:r w:rsidR="00F03B26" w:rsidRPr="00927B39">
        <w:rPr>
          <w:rFonts w:hint="eastAsia"/>
          <w:sz w:val="28"/>
          <w:szCs w:val="28"/>
        </w:rPr>
        <w:t>惠山</w:t>
      </w:r>
      <w:r w:rsidR="00833502">
        <w:rPr>
          <w:rFonts w:hint="eastAsia"/>
          <w:sz w:val="28"/>
          <w:szCs w:val="28"/>
        </w:rPr>
        <w:t>区</w:t>
      </w:r>
      <w:r w:rsidR="00F03B26" w:rsidRPr="00927B39">
        <w:rPr>
          <w:rFonts w:hint="eastAsia"/>
          <w:sz w:val="28"/>
          <w:szCs w:val="28"/>
        </w:rPr>
        <w:t>钱藕路</w:t>
      </w:r>
      <w:r w:rsidR="00F03B26" w:rsidRPr="00927B39">
        <w:rPr>
          <w:rFonts w:hint="eastAsia"/>
          <w:sz w:val="28"/>
          <w:szCs w:val="28"/>
        </w:rPr>
        <w:t>1</w:t>
      </w:r>
      <w:r w:rsidR="006C11C1" w:rsidRPr="00927B39">
        <w:rPr>
          <w:rFonts w:hint="eastAsia"/>
          <w:sz w:val="28"/>
          <w:szCs w:val="28"/>
        </w:rPr>
        <w:t>号，</w:t>
      </w:r>
      <w:r w:rsidR="00833502">
        <w:rPr>
          <w:rFonts w:hint="eastAsia"/>
          <w:sz w:val="28"/>
          <w:szCs w:val="28"/>
        </w:rPr>
        <w:t>江苏信息职业技术学院校园内</w:t>
      </w:r>
      <w:r w:rsidR="006C11C1" w:rsidRPr="00927B39">
        <w:rPr>
          <w:rFonts w:hint="eastAsia"/>
          <w:sz w:val="28"/>
          <w:szCs w:val="28"/>
        </w:rPr>
        <w:t>。</w:t>
      </w:r>
    </w:p>
    <w:p w:rsidR="006C11C1" w:rsidRPr="00927B39" w:rsidRDefault="00F03B26" w:rsidP="00B9027E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联系电话：</w:t>
      </w:r>
      <w:r w:rsidRPr="00927B39">
        <w:rPr>
          <w:rFonts w:hint="eastAsia"/>
          <w:sz w:val="28"/>
          <w:szCs w:val="28"/>
        </w:rPr>
        <w:t>051088266818</w:t>
      </w:r>
      <w:r w:rsidR="006C11C1" w:rsidRPr="00927B39">
        <w:rPr>
          <w:rFonts w:hint="eastAsia"/>
          <w:sz w:val="28"/>
          <w:szCs w:val="28"/>
        </w:rPr>
        <w:t>。</w:t>
      </w:r>
    </w:p>
    <w:p w:rsidR="00F03B26" w:rsidRPr="00927B39" w:rsidRDefault="00F03B26" w:rsidP="00B9027E">
      <w:pPr>
        <w:ind w:firstLineChars="200" w:firstLine="56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联系人：周老师</w:t>
      </w:r>
    </w:p>
    <w:p w:rsidR="006C11C1" w:rsidRDefault="006C11C1" w:rsidP="006C11C1">
      <w:pPr>
        <w:ind w:firstLineChars="1900" w:firstLine="5320"/>
        <w:rPr>
          <w:sz w:val="28"/>
          <w:szCs w:val="28"/>
        </w:rPr>
      </w:pPr>
      <w:r w:rsidRPr="00927B39">
        <w:rPr>
          <w:rFonts w:hint="eastAsia"/>
          <w:sz w:val="28"/>
          <w:szCs w:val="28"/>
        </w:rPr>
        <w:t>201</w:t>
      </w:r>
      <w:r w:rsidR="003D01AF">
        <w:rPr>
          <w:rFonts w:hint="eastAsia"/>
          <w:sz w:val="28"/>
          <w:szCs w:val="28"/>
        </w:rPr>
        <w:t>9</w:t>
      </w:r>
      <w:r w:rsidRPr="00927B39">
        <w:rPr>
          <w:rFonts w:hint="eastAsia"/>
          <w:sz w:val="28"/>
          <w:szCs w:val="28"/>
        </w:rPr>
        <w:t>年</w:t>
      </w:r>
      <w:r w:rsidR="003D01AF">
        <w:rPr>
          <w:rFonts w:hint="eastAsia"/>
          <w:sz w:val="28"/>
          <w:szCs w:val="28"/>
        </w:rPr>
        <w:t>9</w:t>
      </w:r>
      <w:r w:rsidRPr="00927B39">
        <w:rPr>
          <w:rFonts w:hint="eastAsia"/>
          <w:sz w:val="28"/>
          <w:szCs w:val="28"/>
        </w:rPr>
        <w:t>月</w:t>
      </w:r>
      <w:r w:rsidR="003D01AF">
        <w:rPr>
          <w:rFonts w:hint="eastAsia"/>
          <w:sz w:val="28"/>
          <w:szCs w:val="28"/>
        </w:rPr>
        <w:t>4</w:t>
      </w:r>
      <w:r w:rsidRPr="00927B39">
        <w:rPr>
          <w:rFonts w:hint="eastAsia"/>
          <w:sz w:val="28"/>
          <w:szCs w:val="28"/>
        </w:rPr>
        <w:t>日</w:t>
      </w:r>
    </w:p>
    <w:p w:rsidR="00DF0BAB" w:rsidRDefault="00DF0BAB" w:rsidP="00414CF3">
      <w:pPr>
        <w:jc w:val="center"/>
        <w:rPr>
          <w:sz w:val="44"/>
          <w:szCs w:val="44"/>
        </w:rPr>
      </w:pPr>
    </w:p>
    <w:p w:rsidR="00380AB1" w:rsidRPr="00B06AB8" w:rsidRDefault="00380AB1" w:rsidP="00380AB1">
      <w:pPr>
        <w:spacing w:before="240" w:line="360" w:lineRule="auto"/>
        <w:ind w:firstLine="480"/>
        <w:rPr>
          <w:rFonts w:ascii="宋体" w:hAnsi="宋体"/>
          <w:sz w:val="28"/>
          <w:szCs w:val="28"/>
        </w:rPr>
      </w:pPr>
    </w:p>
    <w:p w:rsidR="00380AB1" w:rsidRPr="003531F4" w:rsidRDefault="00380AB1" w:rsidP="00A8288D">
      <w:pPr>
        <w:spacing w:before="240" w:line="360" w:lineRule="auto"/>
        <w:ind w:right="960" w:firstLine="480"/>
        <w:jc w:val="center"/>
        <w:rPr>
          <w:rFonts w:ascii="宋体" w:hAnsi="宋体"/>
          <w:sz w:val="24"/>
        </w:rPr>
      </w:pPr>
      <w:r w:rsidRPr="00B06AB8">
        <w:rPr>
          <w:rFonts w:ascii="宋体" w:hAnsi="宋体" w:hint="eastAsia"/>
          <w:sz w:val="28"/>
          <w:szCs w:val="28"/>
        </w:rPr>
        <w:t xml:space="preserve">  </w:t>
      </w:r>
    </w:p>
    <w:p w:rsidR="00EF7734" w:rsidRDefault="00EF7734" w:rsidP="003D01AF">
      <w:pPr>
        <w:rPr>
          <w:sz w:val="44"/>
          <w:szCs w:val="44"/>
        </w:rPr>
      </w:pPr>
    </w:p>
    <w:p w:rsidR="00656858" w:rsidRDefault="00656858" w:rsidP="00414CF3">
      <w:pPr>
        <w:jc w:val="center"/>
        <w:rPr>
          <w:sz w:val="44"/>
          <w:szCs w:val="44"/>
        </w:rPr>
      </w:pPr>
    </w:p>
    <w:p w:rsidR="00656858" w:rsidRDefault="00656858" w:rsidP="00414CF3">
      <w:pPr>
        <w:jc w:val="center"/>
        <w:rPr>
          <w:sz w:val="44"/>
          <w:szCs w:val="44"/>
        </w:rPr>
      </w:pPr>
    </w:p>
    <w:p w:rsidR="00414CF3" w:rsidRPr="001D6125" w:rsidRDefault="003D01AF" w:rsidP="00414C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家具</w:t>
      </w:r>
      <w:r w:rsidR="00B06AB8">
        <w:rPr>
          <w:rFonts w:hint="eastAsia"/>
          <w:sz w:val="44"/>
          <w:szCs w:val="44"/>
        </w:rPr>
        <w:t>处置</w:t>
      </w:r>
      <w:r w:rsidR="00414CF3">
        <w:rPr>
          <w:rFonts w:hint="eastAsia"/>
          <w:sz w:val="44"/>
          <w:szCs w:val="44"/>
        </w:rPr>
        <w:t>竞价</w:t>
      </w:r>
      <w:r w:rsidR="00414CF3" w:rsidRPr="001D6125">
        <w:rPr>
          <w:sz w:val="44"/>
          <w:szCs w:val="44"/>
        </w:rPr>
        <w:t>报价单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951"/>
        <w:gridCol w:w="6975"/>
      </w:tblGrid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975" w:type="dxa"/>
          </w:tcPr>
          <w:p w:rsidR="00414CF3" w:rsidRPr="00414CF3" w:rsidRDefault="003D01AF" w:rsidP="00B967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家具</w:t>
            </w:r>
            <w:r w:rsidR="00414CF3" w:rsidRPr="00414CF3">
              <w:rPr>
                <w:rFonts w:hint="eastAsia"/>
                <w:sz w:val="32"/>
                <w:szCs w:val="32"/>
              </w:rPr>
              <w:t>处置</w:t>
            </w:r>
          </w:p>
        </w:tc>
      </w:tr>
      <w:tr w:rsidR="00414CF3" w:rsidTr="0045450E">
        <w:trPr>
          <w:trHeight w:val="1138"/>
        </w:trPr>
        <w:tc>
          <w:tcPr>
            <w:tcW w:w="1951" w:type="dxa"/>
            <w:vAlign w:val="center"/>
          </w:tcPr>
          <w:p w:rsidR="0045450E" w:rsidRPr="0045450E" w:rsidRDefault="00414CF3" w:rsidP="004545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28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报价</w:t>
            </w:r>
            <w:r w:rsidRPr="00332826">
              <w:rPr>
                <w:rFonts w:ascii="宋体" w:eastAsia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  <w:p w:rsidR="0045450E" w:rsidRDefault="0045450E" w:rsidP="0045450E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</w:p>
        </w:tc>
      </w:tr>
      <w:tr w:rsidR="00414CF3" w:rsidTr="00F77FAA">
        <w:tc>
          <w:tcPr>
            <w:tcW w:w="1951" w:type="dxa"/>
          </w:tcPr>
          <w:p w:rsidR="00414CF3" w:rsidRDefault="00414CF3" w:rsidP="00F77F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  <w:r>
              <w:rPr>
                <w:sz w:val="28"/>
                <w:szCs w:val="28"/>
              </w:rPr>
              <w:t>人签名</w:t>
            </w:r>
          </w:p>
        </w:tc>
        <w:tc>
          <w:tcPr>
            <w:tcW w:w="6975" w:type="dxa"/>
          </w:tcPr>
          <w:p w:rsidR="00414CF3" w:rsidRDefault="00414CF3" w:rsidP="00F77FA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月日</w:t>
            </w:r>
          </w:p>
        </w:tc>
      </w:tr>
    </w:tbl>
    <w:p w:rsidR="002F3CB2" w:rsidRDefault="002F3CB2" w:rsidP="003D4546">
      <w:pPr>
        <w:rPr>
          <w:i/>
          <w:sz w:val="24"/>
          <w:szCs w:val="24"/>
        </w:rPr>
      </w:pPr>
    </w:p>
    <w:p w:rsidR="004D06B0" w:rsidRDefault="004D06B0" w:rsidP="003D4546">
      <w:pPr>
        <w:rPr>
          <w:i/>
          <w:sz w:val="28"/>
          <w:szCs w:val="28"/>
        </w:rPr>
      </w:pPr>
    </w:p>
    <w:p w:rsidR="004D06B0" w:rsidRDefault="004D06B0" w:rsidP="003D4546">
      <w:pPr>
        <w:rPr>
          <w:i/>
          <w:sz w:val="28"/>
          <w:szCs w:val="28"/>
        </w:rPr>
      </w:pPr>
    </w:p>
    <w:p w:rsidR="00421A3C" w:rsidRPr="004D06B0" w:rsidRDefault="004D06B0" w:rsidP="003D4546">
      <w:pPr>
        <w:rPr>
          <w:i/>
          <w:sz w:val="28"/>
          <w:szCs w:val="28"/>
        </w:rPr>
      </w:pPr>
      <w:r w:rsidRPr="004D06B0">
        <w:rPr>
          <w:rFonts w:hint="eastAsia"/>
          <w:i/>
          <w:sz w:val="28"/>
          <w:szCs w:val="28"/>
        </w:rPr>
        <w:t>注：</w:t>
      </w:r>
      <w:r>
        <w:rPr>
          <w:rFonts w:hint="eastAsia"/>
          <w:i/>
          <w:sz w:val="28"/>
          <w:szCs w:val="28"/>
        </w:rPr>
        <w:t>（与此报价单同时密封在信封中的必须有如下材料）</w:t>
      </w:r>
    </w:p>
    <w:p w:rsidR="00C341BA" w:rsidRPr="003D01AF" w:rsidRDefault="003D01AF" w:rsidP="003D4546">
      <w:pPr>
        <w:rPr>
          <w:i/>
          <w:sz w:val="28"/>
          <w:szCs w:val="28"/>
        </w:rPr>
      </w:pPr>
      <w:r>
        <w:rPr>
          <w:rFonts w:hint="eastAsia"/>
          <w:i/>
          <w:sz w:val="28"/>
          <w:szCs w:val="28"/>
        </w:rPr>
        <w:t>1</w:t>
      </w:r>
      <w:r w:rsidR="004D06B0" w:rsidRPr="003D01AF">
        <w:rPr>
          <w:rFonts w:hint="eastAsia"/>
          <w:i/>
          <w:sz w:val="28"/>
          <w:szCs w:val="28"/>
        </w:rPr>
        <w:t>、</w:t>
      </w:r>
      <w:r w:rsidR="00421A3C" w:rsidRPr="003D01AF">
        <w:rPr>
          <w:rFonts w:hint="eastAsia"/>
          <w:i/>
          <w:sz w:val="28"/>
          <w:szCs w:val="28"/>
        </w:rPr>
        <w:t>竞价人身份证复印件（加盖公章）</w:t>
      </w:r>
    </w:p>
    <w:sectPr w:rsidR="00C341BA" w:rsidRPr="003D01AF" w:rsidSect="00397804"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81" w:rsidRDefault="00CB4581" w:rsidP="00C7763F">
      <w:r>
        <w:separator/>
      </w:r>
    </w:p>
  </w:endnote>
  <w:endnote w:type="continuationSeparator" w:id="0">
    <w:p w:rsidR="00CB4581" w:rsidRDefault="00CB4581" w:rsidP="00C7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81" w:rsidRDefault="00CB4581" w:rsidP="00C7763F">
      <w:r>
        <w:separator/>
      </w:r>
    </w:p>
  </w:footnote>
  <w:footnote w:type="continuationSeparator" w:id="0">
    <w:p w:rsidR="00CB4581" w:rsidRDefault="00CB4581" w:rsidP="00C7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081"/>
    <w:rsid w:val="0000368C"/>
    <w:rsid w:val="00017DAD"/>
    <w:rsid w:val="00055D92"/>
    <w:rsid w:val="00077E43"/>
    <w:rsid w:val="00167560"/>
    <w:rsid w:val="001A5C1F"/>
    <w:rsid w:val="0022093A"/>
    <w:rsid w:val="002A4A91"/>
    <w:rsid w:val="002F361D"/>
    <w:rsid w:val="002F3CB2"/>
    <w:rsid w:val="00331423"/>
    <w:rsid w:val="00380AB1"/>
    <w:rsid w:val="00397804"/>
    <w:rsid w:val="003B4ECC"/>
    <w:rsid w:val="003D01AF"/>
    <w:rsid w:val="003D4546"/>
    <w:rsid w:val="003D706B"/>
    <w:rsid w:val="00414CF3"/>
    <w:rsid w:val="00421A3C"/>
    <w:rsid w:val="0045450E"/>
    <w:rsid w:val="00454A62"/>
    <w:rsid w:val="004921C9"/>
    <w:rsid w:val="004C7081"/>
    <w:rsid w:val="004D06B0"/>
    <w:rsid w:val="004F0723"/>
    <w:rsid w:val="005527DB"/>
    <w:rsid w:val="005A49C8"/>
    <w:rsid w:val="00656858"/>
    <w:rsid w:val="006C11C1"/>
    <w:rsid w:val="007415D3"/>
    <w:rsid w:val="00745987"/>
    <w:rsid w:val="00786972"/>
    <w:rsid w:val="007C11A5"/>
    <w:rsid w:val="007D5141"/>
    <w:rsid w:val="007E3A99"/>
    <w:rsid w:val="007E48EF"/>
    <w:rsid w:val="00823A3D"/>
    <w:rsid w:val="00833502"/>
    <w:rsid w:val="008669BC"/>
    <w:rsid w:val="00876E57"/>
    <w:rsid w:val="008A6C41"/>
    <w:rsid w:val="008F64A4"/>
    <w:rsid w:val="00901401"/>
    <w:rsid w:val="00913AE3"/>
    <w:rsid w:val="00926CE3"/>
    <w:rsid w:val="00927B39"/>
    <w:rsid w:val="00931A26"/>
    <w:rsid w:val="0093753C"/>
    <w:rsid w:val="009434B8"/>
    <w:rsid w:val="00964B12"/>
    <w:rsid w:val="00984497"/>
    <w:rsid w:val="0098700D"/>
    <w:rsid w:val="009915C5"/>
    <w:rsid w:val="009A1B91"/>
    <w:rsid w:val="009B127F"/>
    <w:rsid w:val="009B15BC"/>
    <w:rsid w:val="009D034B"/>
    <w:rsid w:val="00A72B39"/>
    <w:rsid w:val="00A8288D"/>
    <w:rsid w:val="00AC0549"/>
    <w:rsid w:val="00AD7E80"/>
    <w:rsid w:val="00B06AB8"/>
    <w:rsid w:val="00B30CA7"/>
    <w:rsid w:val="00B51AC3"/>
    <w:rsid w:val="00B9027E"/>
    <w:rsid w:val="00B9679C"/>
    <w:rsid w:val="00C31B03"/>
    <w:rsid w:val="00C341BA"/>
    <w:rsid w:val="00C7763F"/>
    <w:rsid w:val="00CB4581"/>
    <w:rsid w:val="00CE67DE"/>
    <w:rsid w:val="00DC3201"/>
    <w:rsid w:val="00DE657D"/>
    <w:rsid w:val="00DF0BAB"/>
    <w:rsid w:val="00E42EE6"/>
    <w:rsid w:val="00E475CA"/>
    <w:rsid w:val="00E6088E"/>
    <w:rsid w:val="00E7710D"/>
    <w:rsid w:val="00EB0E2D"/>
    <w:rsid w:val="00ED27E1"/>
    <w:rsid w:val="00EF7734"/>
    <w:rsid w:val="00F03B26"/>
    <w:rsid w:val="00F230FE"/>
    <w:rsid w:val="00F2547A"/>
    <w:rsid w:val="00F26C19"/>
    <w:rsid w:val="00F271D8"/>
    <w:rsid w:val="00F75223"/>
    <w:rsid w:val="00F96084"/>
    <w:rsid w:val="00FC3827"/>
    <w:rsid w:val="00FD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4131C-76EB-44B2-9DB5-76BFD9C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63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3C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3CB2"/>
  </w:style>
  <w:style w:type="table" w:styleId="a6">
    <w:name w:val="Table Grid"/>
    <w:basedOn w:val="a1"/>
    <w:uiPriority w:val="39"/>
    <w:rsid w:val="00414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F9608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96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6</cp:revision>
  <dcterms:created xsi:type="dcterms:W3CDTF">2019-09-05T00:54:00Z</dcterms:created>
  <dcterms:modified xsi:type="dcterms:W3CDTF">2019-09-05T08:55:00Z</dcterms:modified>
</cp:coreProperties>
</file>