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2E591F">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E634D5" w:rsidRPr="00E634D5">
        <w:rPr>
          <w:rFonts w:ascii="黑体" w:eastAsia="黑体" w:hAnsi="华文中宋" w:hint="eastAsia"/>
          <w:bCs/>
          <w:sz w:val="32"/>
          <w:szCs w:val="32"/>
        </w:rPr>
        <w:t>电信学院实训室家具</w:t>
      </w:r>
      <w:r w:rsidR="00E634D5">
        <w:rPr>
          <w:rFonts w:ascii="黑体" w:eastAsia="黑体" w:hAnsi="华文中宋" w:hint="eastAsia"/>
          <w:bCs/>
          <w:sz w:val="32"/>
          <w:szCs w:val="32"/>
        </w:rPr>
        <w:t>采购项目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Pr>
          <w:rFonts w:ascii="黑体" w:eastAsia="黑体" w:hAnsi="华文中宋" w:hint="eastAsia"/>
          <w:bCs/>
          <w:sz w:val="32"/>
          <w:szCs w:val="32"/>
        </w:rPr>
        <w:t>SB201</w:t>
      </w:r>
      <w:r w:rsidR="0089424E">
        <w:rPr>
          <w:rFonts w:ascii="黑体" w:eastAsia="黑体" w:hAnsi="华文中宋" w:hint="eastAsia"/>
          <w:bCs/>
          <w:sz w:val="32"/>
          <w:szCs w:val="32"/>
        </w:rPr>
        <w:t>7</w:t>
      </w:r>
      <w:r w:rsidR="008972F0">
        <w:rPr>
          <w:rFonts w:ascii="黑体" w:eastAsia="黑体" w:hAnsi="华文中宋" w:hint="eastAsia"/>
          <w:bCs/>
          <w:sz w:val="32"/>
          <w:szCs w:val="32"/>
        </w:rPr>
        <w:t>-</w:t>
      </w:r>
      <w:r>
        <w:rPr>
          <w:rFonts w:ascii="黑体" w:eastAsia="黑体" w:hAnsi="华文中宋" w:hint="eastAsia"/>
          <w:bCs/>
          <w:sz w:val="32"/>
          <w:szCs w:val="32"/>
        </w:rPr>
        <w:t>0</w:t>
      </w:r>
      <w:r w:rsidR="00E634D5">
        <w:rPr>
          <w:rFonts w:ascii="黑体" w:eastAsia="黑体" w:hAnsi="华文中宋" w:hint="eastAsia"/>
          <w:bCs/>
          <w:sz w:val="32"/>
          <w:szCs w:val="32"/>
        </w:rPr>
        <w:t>54</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3055EB" w:rsidP="003055EB">
      <w:pPr>
        <w:pStyle w:val="a7"/>
        <w:ind w:leftChars="0"/>
        <w:rPr>
          <w:rFonts w:ascii="宋体" w:eastAsia="宋体" w:hAnsi="宋体"/>
        </w:rPr>
      </w:pPr>
      <w:r>
        <w:rPr>
          <w:rFonts w:ascii="宋体" w:eastAsia="宋体" w:hAnsi="宋体" w:hint="eastAsia"/>
        </w:rPr>
        <w:t xml:space="preserve"> </w:t>
      </w:r>
      <w:r w:rsidR="00767A8B">
        <w:rPr>
          <w:rFonts w:ascii="宋体" w:eastAsia="宋体" w:hAnsi="宋体" w:hint="eastAsia"/>
        </w:rPr>
        <w:t>201</w:t>
      </w:r>
      <w:r w:rsidR="0089424E">
        <w:rPr>
          <w:rFonts w:ascii="宋体" w:eastAsia="宋体" w:hAnsi="宋体" w:hint="eastAsia"/>
        </w:rPr>
        <w:t>7</w:t>
      </w:r>
      <w:r w:rsidR="00767A8B">
        <w:rPr>
          <w:rFonts w:ascii="宋体" w:eastAsia="宋体" w:hAnsi="宋体" w:hint="eastAsia"/>
        </w:rPr>
        <w:t>年0</w:t>
      </w:r>
      <w:r w:rsidR="0089424E">
        <w:rPr>
          <w:rFonts w:ascii="宋体" w:eastAsia="宋体" w:hAnsi="宋体" w:hint="eastAsia"/>
        </w:rPr>
        <w:t>9</w:t>
      </w:r>
      <w:r w:rsidR="00767A8B">
        <w:rPr>
          <w:rFonts w:ascii="宋体" w:eastAsia="宋体" w:hAnsi="宋体" w:hint="eastAsia"/>
        </w:rPr>
        <w:t>月</w:t>
      </w:r>
      <w:r w:rsidR="00BC31A1">
        <w:rPr>
          <w:rFonts w:ascii="宋体" w:eastAsia="宋体" w:hAnsi="宋体" w:hint="eastAsia"/>
        </w:rPr>
        <w:t>2</w:t>
      </w:r>
      <w:r w:rsidR="00FE444E">
        <w:rPr>
          <w:rFonts w:ascii="宋体" w:eastAsia="宋体" w:hAnsi="宋体" w:hint="eastAsia"/>
        </w:rPr>
        <w:t>2</w:t>
      </w:r>
      <w:r w:rsidR="00767A8B">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江苏信息职业技术学院招投标办公室受学校委托，就</w:t>
      </w:r>
      <w:r w:rsidR="00BC31A1">
        <w:rPr>
          <w:rFonts w:ascii="宋体" w:hAnsi="宋体" w:cs="Arial" w:hint="eastAsia"/>
          <w:sz w:val="24"/>
          <w:u w:val="single"/>
        </w:rPr>
        <w:t>电信学院</w:t>
      </w:r>
      <w:r w:rsidR="00E634D5" w:rsidRPr="00E634D5">
        <w:rPr>
          <w:rFonts w:ascii="宋体" w:hAnsi="宋体" w:cs="Arial" w:hint="eastAsia"/>
          <w:sz w:val="24"/>
          <w:u w:val="single"/>
        </w:rPr>
        <w:t>实训室</w:t>
      </w:r>
      <w:r w:rsidR="00BC31A1">
        <w:rPr>
          <w:rFonts w:ascii="宋体" w:hAnsi="宋体" w:cs="Arial" w:hint="eastAsia"/>
          <w:sz w:val="24"/>
          <w:u w:val="single"/>
        </w:rPr>
        <w:t>家具</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w:t>
      </w:r>
      <w:proofErr w:type="gramStart"/>
      <w:r>
        <w:rPr>
          <w:rFonts w:ascii="宋体" w:hAnsi="宋体" w:hint="eastAsia"/>
          <w:spacing w:val="4"/>
          <w:sz w:val="24"/>
        </w:rPr>
        <w:t>现邀请</w:t>
      </w:r>
      <w:proofErr w:type="gramEnd"/>
      <w:r>
        <w:rPr>
          <w:rFonts w:ascii="宋体" w:hAnsi="宋体" w:hint="eastAsia"/>
          <w:spacing w:val="4"/>
          <w:sz w:val="24"/>
        </w:rPr>
        <w:t>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E634D5" w:rsidRPr="00E634D5">
        <w:rPr>
          <w:rFonts w:ascii="宋体" w:hAnsi="宋体" w:cs="Arial" w:hint="eastAsia"/>
          <w:sz w:val="24"/>
        </w:rPr>
        <w:t>电信学院实训室家具</w:t>
      </w:r>
      <w:r w:rsidR="00E634D5">
        <w:rPr>
          <w:rFonts w:ascii="宋体" w:hAnsi="宋体" w:cs="Arial" w:hint="eastAsia"/>
          <w:sz w:val="24"/>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spacing w:val="4"/>
          <w:w w:val="200"/>
          <w:sz w:val="24"/>
        </w:rPr>
        <w:t>SB201</w:t>
      </w:r>
      <w:r w:rsidR="0089424E">
        <w:rPr>
          <w:rFonts w:ascii="宋体" w:hAnsi="宋体" w:hint="eastAsia"/>
          <w:spacing w:val="4"/>
          <w:w w:val="200"/>
          <w:sz w:val="24"/>
        </w:rPr>
        <w:t>7</w:t>
      </w:r>
      <w:r w:rsidR="001017CE">
        <w:rPr>
          <w:rFonts w:ascii="宋体" w:hAnsi="宋体" w:hint="eastAsia"/>
          <w:spacing w:val="4"/>
          <w:w w:val="200"/>
          <w:sz w:val="24"/>
        </w:rPr>
        <w:t>-</w:t>
      </w:r>
      <w:r>
        <w:rPr>
          <w:rFonts w:ascii="宋体" w:hAnsi="宋体" w:hint="eastAsia"/>
          <w:spacing w:val="4"/>
          <w:w w:val="200"/>
          <w:sz w:val="24"/>
        </w:rPr>
        <w:t>0</w:t>
      </w:r>
      <w:r w:rsidR="00BC31A1">
        <w:rPr>
          <w:rFonts w:ascii="宋体" w:hAnsi="宋体" w:hint="eastAsia"/>
          <w:spacing w:val="4"/>
          <w:w w:val="200"/>
          <w:sz w:val="24"/>
        </w:rPr>
        <w:t>5</w:t>
      </w:r>
      <w:r w:rsidR="00E634D5">
        <w:rPr>
          <w:rFonts w:ascii="宋体" w:hAnsi="宋体" w:hint="eastAsia"/>
          <w:spacing w:val="4"/>
          <w:w w:val="200"/>
          <w:sz w:val="24"/>
        </w:rPr>
        <w:t>4</w:t>
      </w:r>
    </w:p>
    <w:p w:rsidR="00767A8B" w:rsidRDefault="00767A8B">
      <w:pPr>
        <w:spacing w:line="360" w:lineRule="auto"/>
        <w:ind w:firstLineChars="200" w:firstLine="498"/>
        <w:jc w:val="left"/>
        <w:rPr>
          <w:rFonts w:ascii="宋体" w:hAnsi="宋体"/>
          <w:b/>
          <w:spacing w:val="4"/>
          <w:w w:val="200"/>
          <w:sz w:val="24"/>
        </w:rPr>
      </w:pPr>
      <w:r>
        <w:rPr>
          <w:rFonts w:ascii="宋体" w:hAnsi="宋体" w:hint="eastAsia"/>
          <w:b/>
          <w:spacing w:val="4"/>
          <w:sz w:val="24"/>
        </w:rPr>
        <w:t>三、 项目最高限价：</w:t>
      </w:r>
      <w:r w:rsidR="00BC31A1">
        <w:rPr>
          <w:rFonts w:ascii="宋体" w:hAnsi="宋体" w:hint="eastAsia"/>
          <w:b/>
          <w:spacing w:val="4"/>
          <w:sz w:val="24"/>
        </w:rPr>
        <w:t>12</w:t>
      </w:r>
      <w:r>
        <w:rPr>
          <w:rFonts w:ascii="宋体" w:hAnsi="宋体" w:hint="eastAsia"/>
          <w:b/>
          <w:spacing w:val="4"/>
          <w:sz w:val="24"/>
        </w:rPr>
        <w:t>万元人民币</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四、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767A8B" w:rsidRDefault="00767A8B">
      <w:pPr>
        <w:spacing w:line="360" w:lineRule="auto"/>
        <w:ind w:firstLineChars="200" w:firstLine="482"/>
        <w:rPr>
          <w:rFonts w:ascii="宋体" w:hAnsi="宋体"/>
          <w:b/>
          <w:spacing w:val="4"/>
          <w:sz w:val="24"/>
        </w:rPr>
      </w:pPr>
      <w:r>
        <w:rPr>
          <w:rFonts w:hint="eastAsia"/>
          <w:b/>
          <w:sz w:val="24"/>
        </w:rPr>
        <w:t>五、合格的投标人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7A8B" w:rsidRDefault="00767A8B">
      <w:pPr>
        <w:spacing w:line="360" w:lineRule="auto"/>
        <w:ind w:firstLineChars="200" w:firstLine="480"/>
        <w:rPr>
          <w:sz w:val="24"/>
        </w:rPr>
      </w:pPr>
      <w:r>
        <w:rPr>
          <w:sz w:val="24"/>
        </w:rPr>
        <w:t>1</w:t>
      </w:r>
      <w:r>
        <w:rPr>
          <w:rFonts w:hint="eastAsia"/>
          <w:sz w:val="24"/>
        </w:rPr>
        <w:t>.</w:t>
      </w:r>
      <w:r>
        <w:rPr>
          <w:rFonts w:ascii="宋体" w:hAnsi="宋体" w:hint="eastAsia"/>
          <w:bCs/>
          <w:sz w:val="24"/>
        </w:rPr>
        <w:t>经国家工商行政管理机关注册的</w:t>
      </w:r>
      <w:r>
        <w:rPr>
          <w:rFonts w:hint="eastAsia"/>
          <w:sz w:val="24"/>
        </w:rPr>
        <w:t>企业法人</w:t>
      </w:r>
      <w:r w:rsidR="0089424E">
        <w:rPr>
          <w:rFonts w:hint="eastAsia"/>
          <w:sz w:val="24"/>
        </w:rPr>
        <w:t>,</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767A8B">
      <w:pPr>
        <w:spacing w:line="360" w:lineRule="auto"/>
        <w:ind w:firstLineChars="200" w:firstLine="480"/>
        <w:rPr>
          <w:sz w:val="24"/>
        </w:rPr>
      </w:pPr>
      <w:r>
        <w:rPr>
          <w:rFonts w:hint="eastAsia"/>
          <w:sz w:val="24"/>
        </w:rPr>
        <w:t>2.</w:t>
      </w:r>
      <w:r>
        <w:rPr>
          <w:rFonts w:hint="eastAsia"/>
          <w:sz w:val="24"/>
        </w:rPr>
        <w:t>生产厂家有效期内的质量管理体系认证证书、环境管理体系认证证书复印件；</w:t>
      </w:r>
    </w:p>
    <w:p w:rsidR="00C335DB" w:rsidRDefault="0089424E">
      <w:pPr>
        <w:spacing w:line="360" w:lineRule="auto"/>
        <w:ind w:firstLineChars="200" w:firstLine="480"/>
        <w:rPr>
          <w:sz w:val="24"/>
        </w:rPr>
      </w:pPr>
      <w:r>
        <w:rPr>
          <w:rFonts w:hint="eastAsia"/>
          <w:sz w:val="24"/>
        </w:rPr>
        <w:t>3</w:t>
      </w:r>
      <w:r w:rsidR="00C335DB">
        <w:rPr>
          <w:rFonts w:hint="eastAsia"/>
          <w:sz w:val="24"/>
        </w:rPr>
        <w:t>.</w:t>
      </w:r>
      <w:r w:rsidR="00C335DB">
        <w:rPr>
          <w:rFonts w:hint="eastAsia"/>
          <w:sz w:val="24"/>
        </w:rPr>
        <w:t>提供所选用</w:t>
      </w:r>
      <w:r w:rsidR="00C335DB" w:rsidRPr="00C335DB">
        <w:rPr>
          <w:rFonts w:hint="eastAsia"/>
          <w:sz w:val="24"/>
        </w:rPr>
        <w:t>基材</w:t>
      </w:r>
      <w:r w:rsidR="00C335DB">
        <w:rPr>
          <w:rFonts w:hint="eastAsia"/>
          <w:sz w:val="24"/>
        </w:rPr>
        <w:t>的环保检测报告。</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Pr>
          <w:rFonts w:hint="eastAsia"/>
          <w:color w:val="000000"/>
          <w:sz w:val="24"/>
        </w:rPr>
        <w:t>7</w:t>
      </w:r>
      <w:r w:rsidR="00767A8B">
        <w:rPr>
          <w:rFonts w:hint="eastAsia"/>
          <w:color w:val="000000"/>
          <w:sz w:val="24"/>
        </w:rPr>
        <w:t>年</w:t>
      </w:r>
      <w:r>
        <w:rPr>
          <w:rFonts w:hint="eastAsia"/>
          <w:color w:val="000000"/>
          <w:sz w:val="24"/>
        </w:rPr>
        <w:t>9</w:t>
      </w:r>
      <w:r w:rsidR="00767A8B">
        <w:rPr>
          <w:rFonts w:hint="eastAsia"/>
          <w:color w:val="000000"/>
          <w:sz w:val="24"/>
        </w:rPr>
        <w:t>月</w:t>
      </w:r>
      <w:r w:rsidR="00D959F3">
        <w:rPr>
          <w:rFonts w:hint="eastAsia"/>
          <w:color w:val="000000"/>
          <w:sz w:val="24"/>
        </w:rPr>
        <w:t>2</w:t>
      </w:r>
      <w:r w:rsidR="00FE444E">
        <w:rPr>
          <w:rFonts w:hint="eastAsia"/>
          <w:color w:val="000000"/>
          <w:sz w:val="24"/>
        </w:rPr>
        <w:t>8</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767A8B">
        <w:rPr>
          <w:rFonts w:ascii="宋体" w:hAnsi="宋体" w:hint="eastAsia"/>
          <w:b/>
          <w:spacing w:val="4"/>
          <w:sz w:val="24"/>
        </w:rPr>
        <w:t>、投标时间：</w:t>
      </w:r>
      <w:r w:rsidR="00767A8B">
        <w:rPr>
          <w:rFonts w:ascii="宋体" w:hAnsi="宋体" w:hint="eastAsia"/>
          <w:spacing w:val="4"/>
          <w:sz w:val="24"/>
        </w:rPr>
        <w:t>201</w:t>
      </w:r>
      <w:r w:rsidR="0089424E">
        <w:rPr>
          <w:rFonts w:ascii="宋体" w:hAnsi="宋体" w:hint="eastAsia"/>
          <w:spacing w:val="4"/>
          <w:sz w:val="24"/>
        </w:rPr>
        <w:t>7</w:t>
      </w:r>
      <w:r w:rsidR="00767A8B">
        <w:rPr>
          <w:rFonts w:ascii="宋体" w:hAnsi="宋体" w:hint="eastAsia"/>
          <w:spacing w:val="4"/>
          <w:sz w:val="24"/>
        </w:rPr>
        <w:t>年</w:t>
      </w:r>
      <w:r w:rsidR="009D73B1">
        <w:rPr>
          <w:rFonts w:ascii="宋体" w:hAnsi="宋体" w:hint="eastAsia"/>
          <w:spacing w:val="4"/>
          <w:sz w:val="24"/>
        </w:rPr>
        <w:t>9</w:t>
      </w:r>
      <w:r w:rsidR="00767A8B">
        <w:rPr>
          <w:rFonts w:ascii="宋体" w:hAnsi="宋体" w:hint="eastAsia"/>
          <w:spacing w:val="4"/>
          <w:sz w:val="24"/>
        </w:rPr>
        <w:t>月</w:t>
      </w:r>
      <w:r w:rsidR="00FE444E">
        <w:rPr>
          <w:rFonts w:ascii="宋体" w:hAnsi="宋体" w:hint="eastAsia"/>
          <w:spacing w:val="4"/>
          <w:sz w:val="24"/>
        </w:rPr>
        <w:t>29</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w:t>
      </w:r>
      <w:r w:rsidR="00C335DB">
        <w:rPr>
          <w:rFonts w:ascii="宋体" w:hAnsi="宋体" w:hint="eastAsia"/>
          <w:b/>
          <w:spacing w:val="4"/>
          <w:sz w:val="24"/>
        </w:rPr>
        <w:t>一</w:t>
      </w:r>
      <w:r>
        <w:rPr>
          <w:rFonts w:ascii="宋体" w:hAnsi="宋体" w:hint="eastAsia"/>
          <w:b/>
          <w:spacing w:val="4"/>
          <w:sz w:val="24"/>
        </w:rPr>
        <w:t>、投标截止时间及开标时间：</w:t>
      </w:r>
      <w:r w:rsidR="00BC31A1" w:rsidRPr="00FE444E">
        <w:rPr>
          <w:rFonts w:ascii="宋体" w:hAnsi="宋体" w:hint="eastAsia"/>
          <w:spacing w:val="4"/>
          <w:sz w:val="24"/>
        </w:rPr>
        <w:t>2017</w:t>
      </w:r>
      <w:r>
        <w:rPr>
          <w:rFonts w:ascii="宋体" w:hAnsi="宋体" w:hint="eastAsia"/>
          <w:spacing w:val="4"/>
          <w:sz w:val="24"/>
        </w:rPr>
        <w:t>年</w:t>
      </w:r>
      <w:r w:rsidR="0089424E">
        <w:rPr>
          <w:rFonts w:ascii="宋体" w:hAnsi="宋体" w:hint="eastAsia"/>
          <w:spacing w:val="4"/>
          <w:sz w:val="24"/>
        </w:rPr>
        <w:t>9</w:t>
      </w:r>
      <w:r>
        <w:rPr>
          <w:rFonts w:ascii="宋体" w:hAnsi="宋体" w:hint="eastAsia"/>
          <w:spacing w:val="4"/>
          <w:sz w:val="24"/>
        </w:rPr>
        <w:t>月</w:t>
      </w:r>
      <w:r w:rsidR="00E634D5">
        <w:rPr>
          <w:rFonts w:ascii="宋体" w:hAnsi="宋体" w:hint="eastAsia"/>
          <w:spacing w:val="4"/>
          <w:sz w:val="24"/>
        </w:rPr>
        <w:t>30</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十二</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w:t>
      </w:r>
      <w:proofErr w:type="gramStart"/>
      <w:r>
        <w:rPr>
          <w:rFonts w:hint="eastAsia"/>
          <w:spacing w:val="4"/>
          <w:sz w:val="24"/>
        </w:rPr>
        <w:t>市钱藕路</w:t>
      </w:r>
      <w:r>
        <w:rPr>
          <w:rFonts w:hint="eastAsia"/>
          <w:spacing w:val="4"/>
          <w:sz w:val="24"/>
        </w:rPr>
        <w:t>1</w:t>
      </w:r>
      <w:r>
        <w:rPr>
          <w:rFonts w:hint="eastAsia"/>
          <w:spacing w:val="4"/>
          <w:sz w:val="24"/>
        </w:rPr>
        <w:t>号</w:t>
      </w:r>
      <w:proofErr w:type="gramEnd"/>
      <w:r w:rsidR="00FE444E">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sidR="00FE444E">
        <w:rPr>
          <w:rFonts w:hint="eastAsia"/>
          <w:spacing w:val="4"/>
          <w:sz w:val="24"/>
          <w:szCs w:val="20"/>
        </w:rPr>
        <w:t xml:space="preserve">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3055EB" w:rsidP="003055EB">
      <w:pPr>
        <w:spacing w:line="360" w:lineRule="auto"/>
        <w:rPr>
          <w:spacing w:val="4"/>
          <w:sz w:val="24"/>
        </w:rPr>
      </w:pPr>
      <w:r>
        <w:rPr>
          <w:rFonts w:hint="eastAsia"/>
          <w:spacing w:val="4"/>
          <w:sz w:val="24"/>
        </w:rPr>
        <w:t xml:space="preserve">                                    </w:t>
      </w:r>
      <w:r w:rsidR="00767A8B">
        <w:rPr>
          <w:rFonts w:hint="eastAsia"/>
          <w:spacing w:val="4"/>
          <w:sz w:val="24"/>
        </w:rPr>
        <w:t>江苏信息职业技术学院</w:t>
      </w:r>
    </w:p>
    <w:p w:rsidR="00767A8B" w:rsidRDefault="003055EB">
      <w:pPr>
        <w:spacing w:line="360" w:lineRule="auto"/>
        <w:ind w:firstLineChars="391" w:firstLine="970"/>
        <w:rPr>
          <w:spacing w:val="4"/>
          <w:sz w:val="24"/>
        </w:rPr>
      </w:pPr>
      <w:r>
        <w:rPr>
          <w:rFonts w:hint="eastAsia"/>
          <w:spacing w:val="4"/>
          <w:sz w:val="24"/>
        </w:rPr>
        <w:t xml:space="preserve">                                 </w:t>
      </w:r>
      <w:r w:rsidR="00E634D5">
        <w:rPr>
          <w:rFonts w:hint="eastAsia"/>
          <w:spacing w:val="4"/>
          <w:sz w:val="24"/>
        </w:rPr>
        <w:t xml:space="preserve"> </w:t>
      </w:r>
      <w:r w:rsidR="00767A8B">
        <w:rPr>
          <w:rFonts w:hint="eastAsia"/>
          <w:spacing w:val="4"/>
          <w:sz w:val="24"/>
        </w:rPr>
        <w:t>招投标</w:t>
      </w:r>
      <w:r w:rsidR="0089475B">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 xml:space="preserve">  </w:t>
      </w:r>
      <w:r w:rsidR="00B400ED">
        <w:rPr>
          <w:rFonts w:hint="eastAsia"/>
          <w:spacing w:val="4"/>
          <w:sz w:val="24"/>
        </w:rPr>
        <w:t xml:space="preserve">                             </w:t>
      </w:r>
      <w:r>
        <w:rPr>
          <w:rFonts w:hint="eastAsia"/>
          <w:spacing w:val="4"/>
          <w:sz w:val="24"/>
        </w:rPr>
        <w:t>201</w:t>
      </w:r>
      <w:r w:rsidR="0089475B">
        <w:rPr>
          <w:rFonts w:hint="eastAsia"/>
          <w:spacing w:val="4"/>
          <w:sz w:val="24"/>
        </w:rPr>
        <w:t>7</w:t>
      </w:r>
      <w:r>
        <w:rPr>
          <w:rFonts w:hint="eastAsia"/>
          <w:spacing w:val="4"/>
          <w:sz w:val="24"/>
        </w:rPr>
        <w:t>年</w:t>
      </w:r>
      <w:r w:rsidR="001932DB">
        <w:rPr>
          <w:rFonts w:hint="eastAsia"/>
          <w:spacing w:val="4"/>
          <w:sz w:val="24"/>
        </w:rPr>
        <w:t>0</w:t>
      </w:r>
      <w:r w:rsidR="0089475B">
        <w:rPr>
          <w:rFonts w:hint="eastAsia"/>
          <w:spacing w:val="4"/>
          <w:sz w:val="24"/>
        </w:rPr>
        <w:t>9</w:t>
      </w:r>
      <w:r>
        <w:rPr>
          <w:rFonts w:hint="eastAsia"/>
          <w:spacing w:val="4"/>
          <w:sz w:val="24"/>
        </w:rPr>
        <w:t>月</w:t>
      </w:r>
      <w:r w:rsidR="00BC31A1">
        <w:rPr>
          <w:rFonts w:hint="eastAsia"/>
          <w:spacing w:val="4"/>
          <w:sz w:val="24"/>
        </w:rPr>
        <w:t>2</w:t>
      </w:r>
      <w:r w:rsidR="00FE444E">
        <w:rPr>
          <w:rFonts w:hint="eastAsia"/>
          <w:spacing w:val="4"/>
          <w:sz w:val="24"/>
        </w:rPr>
        <w:t>2</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b/>
          <w:sz w:val="24"/>
        </w:rPr>
      </w:pPr>
      <w:r>
        <w:rPr>
          <w:rFonts w:hint="eastAsia"/>
          <w:sz w:val="24"/>
        </w:rPr>
        <w:t>（</w:t>
      </w:r>
      <w:r w:rsidR="001932DB">
        <w:rPr>
          <w:rFonts w:hint="eastAsia"/>
          <w:sz w:val="24"/>
        </w:rPr>
        <w:t>7</w:t>
      </w:r>
      <w:r>
        <w:rPr>
          <w:rFonts w:hint="eastAsia"/>
          <w:sz w:val="24"/>
        </w:rPr>
        <w:t>）投标样</w:t>
      </w:r>
      <w:r w:rsidR="00C335DB">
        <w:rPr>
          <w:rFonts w:hint="eastAsia"/>
          <w:sz w:val="24"/>
        </w:rPr>
        <w:t>品或</w:t>
      </w:r>
      <w:r>
        <w:rPr>
          <w:rFonts w:hint="eastAsia"/>
          <w:sz w:val="24"/>
        </w:rPr>
        <w:t>基材样品</w:t>
      </w:r>
      <w:r w:rsidR="00C335DB">
        <w:rPr>
          <w:rFonts w:hint="eastAsia"/>
          <w:sz w:val="24"/>
        </w:rPr>
        <w:t>及基材环保检测报告</w:t>
      </w:r>
      <w:r>
        <w:rPr>
          <w:rFonts w:hint="eastAsia"/>
          <w:sz w:val="24"/>
        </w:rPr>
        <w:t>等</w:t>
      </w:r>
    </w:p>
    <w:p w:rsidR="00767A8B" w:rsidRDefault="00767A8B">
      <w:pPr>
        <w:spacing w:line="360" w:lineRule="auto"/>
        <w:ind w:firstLineChars="200" w:firstLine="480"/>
        <w:rPr>
          <w:sz w:val="24"/>
        </w:rPr>
      </w:pPr>
      <w:r>
        <w:rPr>
          <w:rFonts w:hint="eastAsia"/>
          <w:sz w:val="24"/>
        </w:rPr>
        <w:t>（</w:t>
      </w:r>
      <w:r w:rsidR="001932DB">
        <w:rPr>
          <w:rFonts w:hint="eastAsia"/>
          <w:sz w:val="24"/>
        </w:rPr>
        <w:t>8</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）生产厂家有效期内的质量管理体系认证证书、</w:t>
      </w:r>
      <w:r w:rsidR="005D38B5">
        <w:rPr>
          <w:rFonts w:hint="eastAsia"/>
          <w:sz w:val="24"/>
        </w:rPr>
        <w:t>基材检测报告</w:t>
      </w:r>
      <w:r>
        <w:rPr>
          <w:rFonts w:hint="eastAsia"/>
          <w:sz w:val="24"/>
        </w:rPr>
        <w:t>证书复印件；</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w:t>
      </w:r>
      <w:proofErr w:type="gramStart"/>
      <w:r>
        <w:rPr>
          <w:rFonts w:hint="eastAsia"/>
          <w:sz w:val="24"/>
        </w:rPr>
        <w:t>粘帖</w:t>
      </w:r>
      <w:proofErr w:type="gramEnd"/>
      <w:r>
        <w:rPr>
          <w:rFonts w:hint="eastAsia"/>
          <w:sz w:val="24"/>
        </w:rPr>
        <w:t>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w:t>
      </w:r>
      <w:proofErr w:type="gramStart"/>
      <w:r>
        <w:rPr>
          <w:rFonts w:hint="eastAsia"/>
          <w:sz w:val="24"/>
        </w:rPr>
        <w:t>作出</w:t>
      </w:r>
      <w:proofErr w:type="gramEnd"/>
      <w:r>
        <w:rPr>
          <w:rFonts w:hint="eastAsia"/>
          <w:sz w:val="24"/>
        </w:rPr>
        <w:t>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lastRenderedPageBreak/>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w:t>
      </w:r>
      <w:proofErr w:type="gramStart"/>
      <w:r>
        <w:rPr>
          <w:rFonts w:hint="eastAsia"/>
          <w:sz w:val="24"/>
        </w:rPr>
        <w:t>作出</w:t>
      </w:r>
      <w:proofErr w:type="gramEnd"/>
      <w:r>
        <w:rPr>
          <w:rFonts w:hint="eastAsia"/>
          <w:sz w:val="24"/>
        </w:rPr>
        <w:t>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w:t>
      </w:r>
      <w:proofErr w:type="gramStart"/>
      <w:r>
        <w:rPr>
          <w:rFonts w:hint="eastAsia"/>
          <w:sz w:val="24"/>
        </w:rPr>
        <w:t>作出</w:t>
      </w:r>
      <w:proofErr w:type="gramEnd"/>
      <w:r>
        <w:rPr>
          <w:rFonts w:hint="eastAsia"/>
          <w:sz w:val="24"/>
        </w:rPr>
        <w:t>响应的投标应该是与招标文件要求的全部条款、条件、指标和规格相符，没有重大偏离的投标。招标人和评委判定投标的</w:t>
      </w:r>
      <w:proofErr w:type="gramStart"/>
      <w:r>
        <w:rPr>
          <w:rFonts w:hint="eastAsia"/>
          <w:sz w:val="24"/>
        </w:rPr>
        <w:t>响应性只根据</w:t>
      </w:r>
      <w:proofErr w:type="gramEnd"/>
      <w:r>
        <w:rPr>
          <w:rFonts w:hint="eastAsia"/>
          <w:sz w:val="24"/>
        </w:rPr>
        <w:t>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w:t>
      </w:r>
      <w:proofErr w:type="gramStart"/>
      <w:r>
        <w:rPr>
          <w:rFonts w:hint="eastAsia"/>
          <w:sz w:val="24"/>
        </w:rPr>
        <w:t>或废标处理</w:t>
      </w:r>
      <w:proofErr w:type="gramEnd"/>
      <w:r>
        <w:rPr>
          <w:rFonts w:hint="eastAsia"/>
          <w:sz w:val="24"/>
        </w:rPr>
        <w:t>：</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w:t>
      </w:r>
      <w:proofErr w:type="gramStart"/>
      <w:r>
        <w:rPr>
          <w:rFonts w:hint="eastAsia"/>
          <w:sz w:val="24"/>
        </w:rPr>
        <w:t>作出</w:t>
      </w:r>
      <w:proofErr w:type="gramEnd"/>
      <w:r>
        <w:rPr>
          <w:rFonts w:hint="eastAsia"/>
          <w:sz w:val="24"/>
        </w:rPr>
        <w:t>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w:t>
      </w:r>
      <w:proofErr w:type="gramStart"/>
      <w:r>
        <w:rPr>
          <w:rFonts w:hint="eastAsia"/>
          <w:sz w:val="24"/>
        </w:rPr>
        <w:t>投标人述标或</w:t>
      </w:r>
      <w:proofErr w:type="gramEnd"/>
      <w:r>
        <w:rPr>
          <w:rFonts w:hint="eastAsia"/>
          <w:sz w:val="24"/>
        </w:rPr>
        <w:t>对投标文件中某些内容</w:t>
      </w:r>
      <w:proofErr w:type="gramStart"/>
      <w:r>
        <w:rPr>
          <w:rFonts w:hint="eastAsia"/>
          <w:sz w:val="24"/>
        </w:rPr>
        <w:t>作出</w:t>
      </w:r>
      <w:proofErr w:type="gramEnd"/>
      <w:r>
        <w:rPr>
          <w:rFonts w:hint="eastAsia"/>
          <w:sz w:val="24"/>
        </w:rPr>
        <w:t>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4731A5" w:rsidRDefault="004731A5" w:rsidP="004731A5">
      <w:pPr>
        <w:spacing w:line="440" w:lineRule="exact"/>
        <w:ind w:firstLineChars="200" w:firstLine="422"/>
        <w:rPr>
          <w:rFonts w:ascii="宋体" w:hAnsi="宋体"/>
          <w:b/>
          <w:bCs/>
          <w:color w:val="000000"/>
        </w:rPr>
      </w:pPr>
      <w:r w:rsidRPr="004B30CA">
        <w:rPr>
          <w:rFonts w:ascii="宋体" w:hAnsi="宋体" w:hint="eastAsia"/>
          <w:b/>
          <w:bCs/>
          <w:color w:val="000000"/>
        </w:rPr>
        <w:t>1、</w:t>
      </w:r>
      <w:r w:rsidRPr="004B30CA">
        <w:rPr>
          <w:rFonts w:ascii="宋体" w:hAnsi="宋体" w:hint="eastAsia"/>
          <w:b/>
          <w:bCs/>
        </w:rPr>
        <w:t>商务标</w:t>
      </w:r>
      <w:r w:rsidRPr="004B30CA">
        <w:rPr>
          <w:rFonts w:ascii="宋体" w:hAnsi="宋体" w:hint="eastAsia"/>
          <w:b/>
          <w:bCs/>
          <w:color w:val="000000"/>
        </w:rPr>
        <w:t>：（最高得分</w:t>
      </w:r>
      <w:r>
        <w:rPr>
          <w:rFonts w:ascii="宋体" w:hAnsi="宋体" w:hint="eastAsia"/>
          <w:b/>
          <w:color w:val="000000"/>
        </w:rPr>
        <w:t>65</w:t>
      </w:r>
      <w:r w:rsidRPr="004B30CA">
        <w:rPr>
          <w:rFonts w:ascii="宋体" w:hAnsi="宋体" w:hint="eastAsia"/>
          <w:b/>
          <w:bCs/>
          <w:color w:val="000000"/>
        </w:rPr>
        <w:t>分）；</w:t>
      </w:r>
    </w:p>
    <w:p w:rsidR="004731A5" w:rsidRPr="004731A5" w:rsidRDefault="004731A5" w:rsidP="004731A5">
      <w:pPr>
        <w:spacing w:line="360" w:lineRule="auto"/>
        <w:ind w:firstLineChars="200" w:firstLine="480"/>
        <w:rPr>
          <w:rFonts w:ascii="宋体"/>
          <w:sz w:val="24"/>
          <w:lang w:val="zh-CN"/>
        </w:rPr>
      </w:pPr>
      <w:r w:rsidRPr="004731A5">
        <w:rPr>
          <w:rFonts w:ascii="宋体" w:hint="eastAsia"/>
          <w:sz w:val="24"/>
          <w:lang w:val="zh-CN"/>
        </w:rPr>
        <w:t>（1)</w:t>
      </w:r>
      <w:r w:rsidR="00E32B3E">
        <w:rPr>
          <w:rFonts w:ascii="宋体" w:hint="eastAsia"/>
          <w:sz w:val="24"/>
          <w:lang w:val="zh-CN"/>
        </w:rPr>
        <w:t>本项目招标人设最高限价，</w:t>
      </w:r>
      <w:r w:rsidRPr="004731A5">
        <w:rPr>
          <w:rFonts w:ascii="宋体" w:hint="eastAsia"/>
          <w:sz w:val="24"/>
          <w:lang w:val="zh-CN"/>
        </w:rPr>
        <w:t>超过最高限价的投标报价为废标。</w:t>
      </w:r>
    </w:p>
    <w:p w:rsidR="004731A5" w:rsidRPr="004731A5" w:rsidRDefault="004731A5" w:rsidP="004731A5">
      <w:pPr>
        <w:spacing w:line="360" w:lineRule="auto"/>
        <w:ind w:firstLineChars="200" w:firstLine="480"/>
        <w:rPr>
          <w:rFonts w:ascii="宋体"/>
          <w:sz w:val="24"/>
          <w:lang w:val="zh-CN"/>
        </w:rPr>
      </w:pPr>
      <w:r w:rsidRPr="004731A5">
        <w:rPr>
          <w:rFonts w:ascii="宋体" w:hint="eastAsia"/>
          <w:sz w:val="24"/>
          <w:lang w:val="zh-CN"/>
        </w:rPr>
        <w:t>（2）以有效投标文件的评标价算术平均值为 A（若有效投标文件≥7家时，去掉其中的一个</w:t>
      </w:r>
      <w:proofErr w:type="gramStart"/>
      <w:r w:rsidRPr="004731A5">
        <w:rPr>
          <w:rFonts w:ascii="宋体" w:hint="eastAsia"/>
          <w:sz w:val="24"/>
          <w:lang w:val="zh-CN"/>
        </w:rPr>
        <w:t>最</w:t>
      </w:r>
      <w:proofErr w:type="gramEnd"/>
      <w:r w:rsidRPr="004731A5">
        <w:rPr>
          <w:rFonts w:ascii="宋体" w:hint="eastAsia"/>
          <w:sz w:val="24"/>
          <w:lang w:val="zh-CN"/>
        </w:rPr>
        <w:t>高价和一个最低价后取算术平均值为 A；若有效投标文件≥10 家时，去掉其中的二个</w:t>
      </w:r>
      <w:proofErr w:type="gramStart"/>
      <w:r w:rsidRPr="004731A5">
        <w:rPr>
          <w:rFonts w:ascii="宋体" w:hint="eastAsia"/>
          <w:sz w:val="24"/>
          <w:lang w:val="zh-CN"/>
        </w:rPr>
        <w:t>最</w:t>
      </w:r>
      <w:proofErr w:type="gramEnd"/>
      <w:r w:rsidRPr="004731A5">
        <w:rPr>
          <w:rFonts w:ascii="宋体" w:hint="eastAsia"/>
          <w:sz w:val="24"/>
          <w:lang w:val="zh-CN"/>
        </w:rPr>
        <w:t>高价和二个最低价后取算术平均值为 A）。评标基准价 =A×K，K 值在开标前由投标人推选的代表随机抽取确定，K 值的取值范围为95%、96%、97%（95%-98%）。评标价等于评标基准价的得满分；偏离评标基准价的相应扣减得分：投标人的评标价每高出该评标基准价1%扣0.9分；投标人的评标价每低于该评标基准价1%扣0.6分；</w:t>
      </w:r>
    </w:p>
    <w:p w:rsidR="004731A5" w:rsidRPr="004731A5" w:rsidRDefault="004731A5" w:rsidP="004731A5">
      <w:pPr>
        <w:spacing w:line="360" w:lineRule="auto"/>
        <w:ind w:firstLineChars="200" w:firstLine="480"/>
        <w:rPr>
          <w:rFonts w:ascii="宋体"/>
          <w:sz w:val="24"/>
          <w:lang w:val="zh-CN"/>
        </w:rPr>
      </w:pPr>
      <w:r w:rsidRPr="004731A5">
        <w:rPr>
          <w:rFonts w:ascii="宋体" w:hint="eastAsia"/>
          <w:sz w:val="24"/>
          <w:lang w:val="zh-CN"/>
        </w:rPr>
        <w:t>说明：</w:t>
      </w:r>
    </w:p>
    <w:p w:rsidR="004731A5" w:rsidRPr="004731A5" w:rsidRDefault="004731A5" w:rsidP="004731A5">
      <w:pPr>
        <w:pStyle w:val="af4"/>
        <w:numPr>
          <w:ilvl w:val="0"/>
          <w:numId w:val="5"/>
        </w:numPr>
        <w:spacing w:line="360" w:lineRule="auto"/>
        <w:ind w:firstLineChars="0"/>
        <w:rPr>
          <w:rFonts w:ascii="宋体"/>
          <w:sz w:val="24"/>
          <w:lang w:val="zh-CN"/>
        </w:rPr>
      </w:pPr>
      <w:r w:rsidRPr="004731A5">
        <w:rPr>
          <w:rFonts w:ascii="宋体" w:hint="eastAsia"/>
          <w:sz w:val="24"/>
          <w:lang w:val="zh-CN"/>
        </w:rPr>
        <w:t>评标价指经澄清、补正和修正算术计算错误的投标报价；</w:t>
      </w:r>
    </w:p>
    <w:p w:rsidR="004731A5" w:rsidRPr="004731A5" w:rsidRDefault="004731A5" w:rsidP="004731A5">
      <w:pPr>
        <w:pStyle w:val="af4"/>
        <w:numPr>
          <w:ilvl w:val="0"/>
          <w:numId w:val="5"/>
        </w:numPr>
        <w:spacing w:line="360" w:lineRule="auto"/>
        <w:ind w:firstLineChars="0"/>
        <w:rPr>
          <w:rFonts w:ascii="宋体"/>
          <w:sz w:val="24"/>
          <w:lang w:val="zh-CN"/>
        </w:rPr>
      </w:pPr>
      <w:r w:rsidRPr="004731A5">
        <w:rPr>
          <w:rFonts w:ascii="宋体" w:hint="eastAsia"/>
          <w:sz w:val="24"/>
          <w:lang w:val="zh-CN"/>
        </w:rPr>
        <w:t>评标委员会在评标报告上签字后，评标基准价不因招投标当事人质疑、投诉、复议以及其它任何情形而改变；</w:t>
      </w:r>
    </w:p>
    <w:p w:rsidR="004731A5" w:rsidRPr="004731A5" w:rsidRDefault="004731A5" w:rsidP="004731A5">
      <w:pPr>
        <w:pStyle w:val="af4"/>
        <w:numPr>
          <w:ilvl w:val="0"/>
          <w:numId w:val="5"/>
        </w:numPr>
        <w:spacing w:line="360" w:lineRule="auto"/>
        <w:ind w:firstLineChars="0"/>
        <w:rPr>
          <w:rFonts w:ascii="宋体"/>
          <w:sz w:val="24"/>
          <w:lang w:val="zh-CN"/>
        </w:rPr>
      </w:pPr>
      <w:r w:rsidRPr="004731A5">
        <w:rPr>
          <w:rFonts w:ascii="宋体" w:hint="eastAsia"/>
          <w:sz w:val="24"/>
          <w:lang w:val="zh-CN"/>
        </w:rPr>
        <w:t>评标价相对评标基准价每偏离1%，扣减一定的分值(不低于0.3分，正偏离和负偏离的扣分标准可以不一致)，偏离不足1%的，按照插入法计算得分。</w:t>
      </w:r>
    </w:p>
    <w:p w:rsidR="004731A5" w:rsidRPr="004731A5" w:rsidRDefault="004731A5" w:rsidP="004731A5">
      <w:pPr>
        <w:pStyle w:val="af4"/>
        <w:numPr>
          <w:ilvl w:val="0"/>
          <w:numId w:val="5"/>
        </w:numPr>
        <w:spacing w:line="360" w:lineRule="auto"/>
        <w:ind w:firstLineChars="0"/>
        <w:rPr>
          <w:rFonts w:ascii="宋体"/>
          <w:sz w:val="24"/>
          <w:lang w:val="zh-CN"/>
        </w:rPr>
      </w:pPr>
      <w:r w:rsidRPr="004731A5">
        <w:rPr>
          <w:rFonts w:ascii="宋体" w:hint="eastAsia"/>
          <w:sz w:val="24"/>
          <w:lang w:val="zh-CN"/>
        </w:rPr>
        <w:lastRenderedPageBreak/>
        <w:t>有效投标文件是指未被评标委员会判定为无效标的投标文件。</w:t>
      </w:r>
    </w:p>
    <w:p w:rsidR="004731A5" w:rsidRPr="004731A5" w:rsidRDefault="004731A5" w:rsidP="004731A5">
      <w:pPr>
        <w:pStyle w:val="af4"/>
        <w:numPr>
          <w:ilvl w:val="0"/>
          <w:numId w:val="6"/>
        </w:numPr>
        <w:spacing w:line="440" w:lineRule="exact"/>
        <w:ind w:firstLineChars="0"/>
        <w:rPr>
          <w:rFonts w:ascii="宋体" w:hAnsi="宋体"/>
          <w:color w:val="000000"/>
        </w:rPr>
      </w:pPr>
      <w:r w:rsidRPr="004731A5">
        <w:rPr>
          <w:rFonts w:ascii="宋体" w:hAnsi="宋体" w:hint="eastAsia"/>
          <w:b/>
          <w:bCs/>
          <w:color w:val="000000"/>
        </w:rPr>
        <w:t>技术标（最高得分25分）</w:t>
      </w:r>
    </w:p>
    <w:p w:rsidR="004731A5" w:rsidRPr="004731A5" w:rsidRDefault="00E634D5" w:rsidP="00E32B3E">
      <w:pPr>
        <w:spacing w:line="360" w:lineRule="auto"/>
        <w:ind w:firstLineChars="200" w:firstLine="480"/>
        <w:rPr>
          <w:rFonts w:ascii="宋体"/>
          <w:sz w:val="24"/>
          <w:lang w:val="zh-CN"/>
        </w:rPr>
      </w:pPr>
      <w:r>
        <w:rPr>
          <w:rFonts w:ascii="宋体" w:hint="eastAsia"/>
          <w:sz w:val="24"/>
          <w:lang w:val="zh-CN"/>
        </w:rPr>
        <w:t>（1）</w:t>
      </w:r>
      <w:r w:rsidR="004731A5" w:rsidRPr="004731A5">
        <w:rPr>
          <w:rFonts w:ascii="宋体" w:hint="eastAsia"/>
          <w:sz w:val="24"/>
          <w:lang w:val="zh-CN"/>
        </w:rPr>
        <w:t>满足招标文件要求得基本分9分（9分）</w:t>
      </w:r>
    </w:p>
    <w:p w:rsidR="00E634D5" w:rsidRDefault="00E634D5" w:rsidP="00E634D5">
      <w:pPr>
        <w:spacing w:line="360" w:lineRule="auto"/>
        <w:ind w:firstLineChars="200" w:firstLine="480"/>
        <w:rPr>
          <w:rFonts w:ascii="宋体"/>
          <w:sz w:val="24"/>
          <w:lang w:val="zh-CN"/>
        </w:rPr>
      </w:pPr>
      <w:r>
        <w:rPr>
          <w:rFonts w:ascii="宋体" w:hint="eastAsia"/>
          <w:sz w:val="24"/>
          <w:lang w:val="zh-CN"/>
        </w:rPr>
        <w:t>（2）</w:t>
      </w:r>
      <w:r w:rsidR="004731A5" w:rsidRPr="00E32B3E">
        <w:rPr>
          <w:rFonts w:ascii="宋体" w:hint="eastAsia"/>
          <w:sz w:val="24"/>
          <w:lang w:val="zh-CN"/>
        </w:rPr>
        <w:t>投标人家具供货及安装计划及实施保障措施（8分）</w:t>
      </w:r>
    </w:p>
    <w:p w:rsidR="004731A5" w:rsidRPr="00E32B3E" w:rsidRDefault="004731A5" w:rsidP="00E634D5">
      <w:pPr>
        <w:spacing w:line="360" w:lineRule="auto"/>
        <w:ind w:firstLineChars="200" w:firstLine="480"/>
        <w:rPr>
          <w:rFonts w:ascii="宋体"/>
          <w:sz w:val="24"/>
          <w:lang w:val="zh-CN"/>
        </w:rPr>
      </w:pPr>
      <w:r w:rsidRPr="00E32B3E">
        <w:rPr>
          <w:rFonts w:ascii="宋体" w:hint="eastAsia"/>
          <w:sz w:val="24"/>
          <w:lang w:val="zh-CN"/>
        </w:rPr>
        <w:t>（</w:t>
      </w:r>
      <w:r w:rsidR="00E634D5">
        <w:rPr>
          <w:rFonts w:ascii="宋体" w:hint="eastAsia"/>
          <w:sz w:val="24"/>
          <w:lang w:val="zh-CN"/>
        </w:rPr>
        <w:t>3）</w:t>
      </w:r>
      <w:r w:rsidRPr="00E32B3E">
        <w:rPr>
          <w:rFonts w:ascii="宋体" w:hint="eastAsia"/>
          <w:sz w:val="24"/>
          <w:lang w:val="zh-CN"/>
        </w:rPr>
        <w:t>根据投标人提供近三年来类似成功案例，每提供一份有效合同得</w:t>
      </w:r>
      <w:r w:rsidR="00E634D5">
        <w:rPr>
          <w:rFonts w:ascii="宋体" w:hint="eastAsia"/>
          <w:sz w:val="24"/>
          <w:lang w:val="zh-CN"/>
        </w:rPr>
        <w:t>2</w:t>
      </w:r>
      <w:r w:rsidRPr="00E32B3E">
        <w:rPr>
          <w:rFonts w:ascii="宋体" w:hint="eastAsia"/>
          <w:sz w:val="24"/>
          <w:lang w:val="zh-CN"/>
        </w:rPr>
        <w:t>分，最高不超过8分。（投标时必须提交对应的合同原件或</w:t>
      </w:r>
      <w:r w:rsidRPr="00E32B3E">
        <w:rPr>
          <w:rFonts w:ascii="宋体"/>
          <w:sz w:val="24"/>
          <w:lang w:val="zh-CN"/>
        </w:rPr>
        <w:t>公证件</w:t>
      </w:r>
      <w:r w:rsidRPr="00E32B3E">
        <w:rPr>
          <w:rFonts w:ascii="宋体" w:hint="eastAsia"/>
          <w:sz w:val="24"/>
          <w:lang w:val="zh-CN"/>
        </w:rPr>
        <w:t>）（8分）</w:t>
      </w:r>
    </w:p>
    <w:p w:rsidR="004731A5" w:rsidRPr="00E32B3E" w:rsidRDefault="004731A5" w:rsidP="00E32B3E">
      <w:pPr>
        <w:spacing w:line="360" w:lineRule="auto"/>
        <w:ind w:firstLineChars="200" w:firstLine="482"/>
        <w:rPr>
          <w:rFonts w:ascii="宋体"/>
          <w:b/>
          <w:sz w:val="24"/>
          <w:lang w:val="zh-CN"/>
        </w:rPr>
      </w:pPr>
      <w:r w:rsidRPr="00E32B3E">
        <w:rPr>
          <w:rFonts w:ascii="宋体" w:hint="eastAsia"/>
          <w:b/>
          <w:sz w:val="24"/>
          <w:lang w:val="zh-CN"/>
        </w:rPr>
        <w:t>3、综合评价（10分）</w:t>
      </w:r>
    </w:p>
    <w:p w:rsidR="004731A5" w:rsidRPr="00E32B3E" w:rsidRDefault="00E634D5" w:rsidP="00E32B3E">
      <w:pPr>
        <w:spacing w:line="360" w:lineRule="auto"/>
        <w:ind w:firstLineChars="200" w:firstLine="480"/>
        <w:rPr>
          <w:rFonts w:ascii="宋体"/>
          <w:sz w:val="24"/>
          <w:lang w:val="zh-CN"/>
        </w:rPr>
      </w:pPr>
      <w:r>
        <w:rPr>
          <w:rFonts w:ascii="宋体" w:hint="eastAsia"/>
          <w:sz w:val="24"/>
          <w:lang w:val="zh-CN"/>
        </w:rPr>
        <w:t>（1）</w:t>
      </w:r>
      <w:r w:rsidR="004731A5" w:rsidRPr="00E32B3E">
        <w:rPr>
          <w:rFonts w:ascii="宋体" w:hint="eastAsia"/>
          <w:sz w:val="24"/>
          <w:lang w:val="zh-CN"/>
        </w:rPr>
        <w:t>投标文件的表述清晰程度、规范性、完整性。（</w:t>
      </w:r>
      <w:r>
        <w:rPr>
          <w:rFonts w:ascii="宋体" w:hint="eastAsia"/>
          <w:sz w:val="24"/>
          <w:lang w:val="zh-CN"/>
        </w:rPr>
        <w:t>2</w:t>
      </w:r>
      <w:r w:rsidR="004731A5" w:rsidRPr="00E32B3E">
        <w:rPr>
          <w:rFonts w:ascii="宋体" w:hint="eastAsia"/>
          <w:sz w:val="24"/>
          <w:lang w:val="zh-CN"/>
        </w:rPr>
        <w:t>分）</w:t>
      </w:r>
    </w:p>
    <w:p w:rsidR="004731A5" w:rsidRPr="00E32B3E" w:rsidRDefault="006A37DD" w:rsidP="006A37DD">
      <w:pPr>
        <w:spacing w:line="360" w:lineRule="auto"/>
        <w:ind w:firstLineChars="150" w:firstLine="360"/>
        <w:rPr>
          <w:rFonts w:ascii="宋体"/>
          <w:sz w:val="24"/>
          <w:lang w:val="zh-CN"/>
        </w:rPr>
      </w:pPr>
      <w:r w:rsidRPr="00E32B3E">
        <w:rPr>
          <w:rFonts w:ascii="宋体" w:hint="eastAsia"/>
          <w:sz w:val="24"/>
          <w:lang w:val="zh-CN"/>
        </w:rPr>
        <w:t xml:space="preserve"> </w:t>
      </w:r>
      <w:r w:rsidR="00E634D5">
        <w:rPr>
          <w:rFonts w:ascii="宋体" w:hint="eastAsia"/>
          <w:sz w:val="24"/>
          <w:lang w:val="zh-CN"/>
        </w:rPr>
        <w:t>（2）</w:t>
      </w:r>
      <w:r w:rsidR="004731A5" w:rsidRPr="00E32B3E">
        <w:rPr>
          <w:rFonts w:ascii="宋体" w:hint="eastAsia"/>
          <w:sz w:val="24"/>
          <w:lang w:val="zh-CN"/>
        </w:rPr>
        <w:t>投标单位提供产品至少两年质保，每增加一年质保期得1分，最高得</w:t>
      </w:r>
      <w:r>
        <w:rPr>
          <w:rFonts w:ascii="宋体" w:hint="eastAsia"/>
          <w:sz w:val="24"/>
          <w:lang w:val="zh-CN"/>
        </w:rPr>
        <w:t>3</w:t>
      </w:r>
      <w:r w:rsidR="004731A5" w:rsidRPr="00E32B3E">
        <w:rPr>
          <w:rFonts w:ascii="宋体" w:hint="eastAsia"/>
          <w:sz w:val="24"/>
          <w:lang w:val="zh-CN"/>
        </w:rPr>
        <w:t>分。(</w:t>
      </w:r>
      <w:r>
        <w:rPr>
          <w:rFonts w:ascii="宋体" w:hint="eastAsia"/>
          <w:sz w:val="24"/>
          <w:lang w:val="zh-CN"/>
        </w:rPr>
        <w:t>3</w:t>
      </w:r>
      <w:r w:rsidR="004731A5" w:rsidRPr="00E32B3E">
        <w:rPr>
          <w:rFonts w:ascii="宋体" w:hint="eastAsia"/>
          <w:sz w:val="24"/>
          <w:lang w:val="zh-CN"/>
        </w:rPr>
        <w:t>分)</w:t>
      </w:r>
    </w:p>
    <w:p w:rsidR="004731A5" w:rsidRPr="00E32B3E" w:rsidRDefault="00E634D5" w:rsidP="00E32B3E">
      <w:pPr>
        <w:spacing w:line="360" w:lineRule="auto"/>
        <w:ind w:firstLineChars="200" w:firstLine="480"/>
        <w:rPr>
          <w:rFonts w:ascii="宋体"/>
          <w:sz w:val="24"/>
          <w:lang w:val="zh-CN"/>
        </w:rPr>
      </w:pPr>
      <w:r w:rsidRPr="00E32B3E">
        <w:rPr>
          <w:rFonts w:ascii="宋体" w:hint="eastAsia"/>
          <w:sz w:val="24"/>
          <w:lang w:val="zh-CN"/>
        </w:rPr>
        <w:t xml:space="preserve"> </w:t>
      </w:r>
      <w:r w:rsidR="004731A5" w:rsidRPr="00E32B3E">
        <w:rPr>
          <w:rFonts w:ascii="宋体" w:hint="eastAsia"/>
          <w:sz w:val="24"/>
          <w:lang w:val="zh-CN"/>
        </w:rPr>
        <w:t>(</w:t>
      </w:r>
      <w:r>
        <w:rPr>
          <w:rFonts w:ascii="宋体" w:hint="eastAsia"/>
          <w:sz w:val="24"/>
          <w:lang w:val="zh-CN"/>
        </w:rPr>
        <w:t>3</w:t>
      </w:r>
      <w:r w:rsidR="004731A5" w:rsidRPr="00E32B3E">
        <w:rPr>
          <w:rFonts w:ascii="宋体" w:hint="eastAsia"/>
          <w:sz w:val="24"/>
          <w:lang w:val="zh-CN"/>
        </w:rPr>
        <w:t>) 售后服务承诺。（</w:t>
      </w:r>
      <w:r>
        <w:rPr>
          <w:rFonts w:ascii="宋体" w:hint="eastAsia"/>
          <w:sz w:val="24"/>
          <w:lang w:val="zh-CN"/>
        </w:rPr>
        <w:t>5</w:t>
      </w:r>
      <w:r w:rsidR="004731A5" w:rsidRPr="00E32B3E">
        <w:rPr>
          <w:rFonts w:ascii="宋体" w:hint="eastAsia"/>
          <w:sz w:val="24"/>
          <w:lang w:val="zh-CN"/>
        </w:rPr>
        <w:t>分）</w:t>
      </w:r>
    </w:p>
    <w:p w:rsidR="00F36722" w:rsidRPr="00F36722" w:rsidRDefault="00F36722" w:rsidP="00F36722">
      <w:pPr>
        <w:spacing w:line="440" w:lineRule="exact"/>
        <w:ind w:firstLineChars="200" w:firstLine="420"/>
        <w:rPr>
          <w:rFonts w:ascii="宋体" w:hAnsi="宋体"/>
          <w:color w:val="000000"/>
        </w:rPr>
      </w:pPr>
    </w:p>
    <w:p w:rsidR="00767A8B" w:rsidRDefault="00767A8B" w:rsidP="00B06FBD">
      <w:pPr>
        <w:spacing w:line="360" w:lineRule="auto"/>
        <w:ind w:firstLineChars="200" w:firstLine="480"/>
        <w:rPr>
          <w:rFonts w:ascii="宋体"/>
          <w:sz w:val="24"/>
          <w:lang w:val="zh-CN"/>
        </w:rPr>
      </w:pPr>
    </w:p>
    <w:p w:rsidR="00767A8B" w:rsidRDefault="00767A8B" w:rsidP="000B1DCD">
      <w:pPr>
        <w:spacing w:line="360" w:lineRule="auto"/>
        <w:rPr>
          <w:rFonts w:ascii="宋体" w:hAnsi="宋体"/>
          <w:b/>
          <w:sz w:val="24"/>
        </w:rPr>
      </w:pPr>
      <w:r>
        <w:rPr>
          <w:rFonts w:ascii="宋体"/>
          <w:sz w:val="24"/>
          <w:lang w:val="zh-CN"/>
        </w:rPr>
        <w:br w:type="page"/>
      </w:r>
      <w:r>
        <w:rPr>
          <w:rFonts w:ascii="宋体" w:hAnsi="宋体" w:hint="eastAsia"/>
          <w:b/>
          <w:sz w:val="24"/>
        </w:rPr>
        <w:lastRenderedPageBreak/>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w:t>
      </w:r>
      <w:proofErr w:type="gramStart"/>
      <w:r>
        <w:rPr>
          <w:rFonts w:hint="eastAsia"/>
          <w:sz w:val="24"/>
        </w:rPr>
        <w:t>不作未中标</w:t>
      </w:r>
      <w:proofErr w:type="gramEnd"/>
      <w:r>
        <w:rPr>
          <w:rFonts w:hint="eastAsia"/>
          <w:sz w:val="24"/>
        </w:rPr>
        <w:t>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proofErr w:type="gramStart"/>
      <w:r>
        <w:rPr>
          <w:rFonts w:ascii="宋体" w:hAnsi="宋体" w:cs="宋体" w:hint="eastAsia"/>
          <w:kern w:val="0"/>
          <w:sz w:val="24"/>
        </w:rPr>
        <w:t>日内与</w:t>
      </w:r>
      <w:proofErr w:type="gramEnd"/>
      <w:r>
        <w:rPr>
          <w:rFonts w:ascii="宋体" w:hAnsi="宋体" w:cs="宋体" w:hint="eastAsia"/>
          <w:kern w:val="0"/>
          <w:sz w:val="24"/>
        </w:rPr>
        <w:t>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w:t>
      </w:r>
      <w:proofErr w:type="gramStart"/>
      <w:r>
        <w:rPr>
          <w:rFonts w:ascii="宋体" w:hAnsi="宋体" w:cs="宋体" w:hint="eastAsia"/>
          <w:kern w:val="0"/>
          <w:sz w:val="24"/>
        </w:rPr>
        <w:t>作出</w:t>
      </w:r>
      <w:proofErr w:type="gramEnd"/>
      <w:r>
        <w:rPr>
          <w:rFonts w:ascii="宋体" w:hAnsi="宋体" w:cs="宋体" w:hint="eastAsia"/>
          <w:kern w:val="0"/>
          <w:sz w:val="24"/>
        </w:rPr>
        <w:t>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tbl>
      <w:tblPr>
        <w:tblStyle w:val="af3"/>
        <w:tblW w:w="0" w:type="auto"/>
        <w:jc w:val="center"/>
        <w:tblLook w:val="04A0"/>
      </w:tblPr>
      <w:tblGrid>
        <w:gridCol w:w="1296"/>
        <w:gridCol w:w="3774"/>
        <w:gridCol w:w="3098"/>
        <w:gridCol w:w="892"/>
      </w:tblGrid>
      <w:tr w:rsidR="00FC6EB0" w:rsidTr="009300EA">
        <w:trPr>
          <w:jc w:val="center"/>
        </w:trPr>
        <w:tc>
          <w:tcPr>
            <w:tcW w:w="1538" w:type="dxa"/>
          </w:tcPr>
          <w:p w:rsidR="00FC6EB0" w:rsidRDefault="00FC6EB0" w:rsidP="00341BAF">
            <w:r>
              <w:rPr>
                <w:rFonts w:hint="eastAsia"/>
              </w:rPr>
              <w:t>名称</w:t>
            </w:r>
          </w:p>
        </w:tc>
        <w:tc>
          <w:tcPr>
            <w:tcW w:w="4427" w:type="dxa"/>
          </w:tcPr>
          <w:p w:rsidR="00FC6EB0" w:rsidRDefault="00FC6EB0" w:rsidP="00341BAF">
            <w:r>
              <w:rPr>
                <w:rFonts w:hint="eastAsia"/>
              </w:rPr>
              <w:t>产品材质</w:t>
            </w:r>
          </w:p>
        </w:tc>
        <w:tc>
          <w:tcPr>
            <w:tcW w:w="1476" w:type="dxa"/>
          </w:tcPr>
          <w:p w:rsidR="00FC6EB0" w:rsidRDefault="00FC6EB0" w:rsidP="00341BAF">
            <w:r>
              <w:rPr>
                <w:rFonts w:hint="eastAsia"/>
              </w:rPr>
              <w:t>规格</w:t>
            </w:r>
          </w:p>
        </w:tc>
        <w:tc>
          <w:tcPr>
            <w:tcW w:w="993" w:type="dxa"/>
          </w:tcPr>
          <w:p w:rsidR="00FC6EB0" w:rsidRDefault="00FC6EB0" w:rsidP="00341BAF">
            <w:r>
              <w:rPr>
                <w:rFonts w:hint="eastAsia"/>
              </w:rPr>
              <w:t>数量</w:t>
            </w:r>
          </w:p>
        </w:tc>
      </w:tr>
      <w:tr w:rsidR="00FC6EB0" w:rsidTr="009300EA">
        <w:trPr>
          <w:jc w:val="center"/>
        </w:trPr>
        <w:tc>
          <w:tcPr>
            <w:tcW w:w="1538" w:type="dxa"/>
            <w:vAlign w:val="center"/>
          </w:tcPr>
          <w:p w:rsidR="00FC6EB0" w:rsidRDefault="009300EA" w:rsidP="00341BAF">
            <w:proofErr w:type="gramStart"/>
            <w:r>
              <w:rPr>
                <w:rFonts w:hint="eastAsia"/>
              </w:rPr>
              <w:t>实训桌</w:t>
            </w:r>
            <w:proofErr w:type="gramEnd"/>
          </w:p>
        </w:tc>
        <w:tc>
          <w:tcPr>
            <w:tcW w:w="4427" w:type="dxa"/>
            <w:vAlign w:val="center"/>
          </w:tcPr>
          <w:p w:rsidR="00FC6EB0" w:rsidRPr="008767DC" w:rsidRDefault="009300EA" w:rsidP="009300EA">
            <w:pPr>
              <w:rPr>
                <w:sz w:val="18"/>
                <w:szCs w:val="18"/>
              </w:rPr>
            </w:pPr>
            <w:r>
              <w:rPr>
                <w:rFonts w:ascii="宋体" w:hAnsi="宋体" w:cs="宋体" w:hint="eastAsia"/>
                <w:kern w:val="0"/>
                <w:sz w:val="22"/>
                <w:szCs w:val="22"/>
              </w:rPr>
              <w:t>采用E0级的绿色环保免漆多层实木板</w:t>
            </w:r>
            <w:r w:rsidR="00BF5962">
              <w:rPr>
                <w:rFonts w:ascii="宋体" w:hAnsi="宋体" w:cs="宋体" w:hint="eastAsia"/>
                <w:kern w:val="0"/>
                <w:sz w:val="22"/>
                <w:szCs w:val="22"/>
              </w:rPr>
              <w:t>(白枫色)</w:t>
            </w:r>
            <w:r>
              <w:rPr>
                <w:rFonts w:ascii="宋体" w:hAnsi="宋体" w:cs="宋体" w:hint="eastAsia"/>
                <w:kern w:val="0"/>
                <w:sz w:val="22"/>
                <w:szCs w:val="22"/>
              </w:rPr>
              <w:t>。板</w:t>
            </w:r>
            <w:proofErr w:type="gramStart"/>
            <w:r w:rsidR="00BF5962" w:rsidRPr="00BF5962">
              <w:rPr>
                <w:rFonts w:ascii="宋体" w:hAnsi="宋体" w:cs="宋体" w:hint="eastAsia"/>
                <w:kern w:val="0"/>
                <w:sz w:val="22"/>
                <w:szCs w:val="22"/>
              </w:rPr>
              <w:t>桌架采用</w:t>
            </w:r>
            <w:proofErr w:type="gramEnd"/>
            <w:r w:rsidR="00BF5962" w:rsidRPr="00BF5962">
              <w:rPr>
                <w:rFonts w:ascii="宋体" w:hAnsi="宋体" w:cs="宋体" w:hint="eastAsia"/>
                <w:kern w:val="0"/>
                <w:sz w:val="22"/>
                <w:szCs w:val="22"/>
              </w:rPr>
              <w:t>15*9 45斜拉钢材质，厚度为2.0MM,表面经酸洗磷化防锈处理，晨曦白喷涂；</w:t>
            </w:r>
            <w:proofErr w:type="gramStart"/>
            <w:r w:rsidR="00BF5962" w:rsidRPr="00BF5962">
              <w:rPr>
                <w:rFonts w:ascii="宋体" w:hAnsi="宋体" w:cs="宋体" w:hint="eastAsia"/>
                <w:kern w:val="0"/>
                <w:sz w:val="22"/>
                <w:szCs w:val="22"/>
              </w:rPr>
              <w:t>桌架底</w:t>
            </w:r>
            <w:proofErr w:type="gramEnd"/>
            <w:r w:rsidR="00BF5962" w:rsidRPr="00BF5962">
              <w:rPr>
                <w:rFonts w:ascii="宋体" w:hAnsi="宋体" w:cs="宋体" w:hint="eastAsia"/>
                <w:kern w:val="0"/>
                <w:sz w:val="22"/>
                <w:szCs w:val="22"/>
              </w:rPr>
              <w:t>置300*550*723高度走线桶，内置强大走线桥架。</w:t>
            </w:r>
          </w:p>
        </w:tc>
        <w:tc>
          <w:tcPr>
            <w:tcW w:w="1476" w:type="dxa"/>
            <w:vAlign w:val="center"/>
          </w:tcPr>
          <w:p w:rsidR="00FC6EB0" w:rsidRDefault="00BF5962" w:rsidP="00341BAF">
            <w:r w:rsidRPr="00BF5962">
              <w:t>W1900MM*D750MM*H760MM</w:t>
            </w:r>
          </w:p>
        </w:tc>
        <w:tc>
          <w:tcPr>
            <w:tcW w:w="993" w:type="dxa"/>
            <w:vAlign w:val="center"/>
          </w:tcPr>
          <w:p w:rsidR="00FC6EB0" w:rsidRDefault="009300EA" w:rsidP="00E634D5">
            <w:pPr>
              <w:jc w:val="center"/>
            </w:pPr>
            <w:r>
              <w:rPr>
                <w:rFonts w:hint="eastAsia"/>
              </w:rPr>
              <w:t>75</w:t>
            </w:r>
          </w:p>
        </w:tc>
      </w:tr>
      <w:tr w:rsidR="00FC6EB0" w:rsidTr="009300EA">
        <w:trPr>
          <w:jc w:val="center"/>
        </w:trPr>
        <w:tc>
          <w:tcPr>
            <w:tcW w:w="1538" w:type="dxa"/>
            <w:vAlign w:val="center"/>
          </w:tcPr>
          <w:p w:rsidR="00FC6EB0" w:rsidRDefault="009300EA" w:rsidP="00341BAF">
            <w:r>
              <w:rPr>
                <w:rFonts w:hint="eastAsia"/>
              </w:rPr>
              <w:t>凳子</w:t>
            </w:r>
          </w:p>
        </w:tc>
        <w:tc>
          <w:tcPr>
            <w:tcW w:w="4427" w:type="dxa"/>
            <w:vAlign w:val="center"/>
          </w:tcPr>
          <w:p w:rsidR="00FC6EB0" w:rsidRPr="008767DC" w:rsidRDefault="009300EA" w:rsidP="00341BAF">
            <w:pPr>
              <w:rPr>
                <w:sz w:val="18"/>
                <w:szCs w:val="18"/>
              </w:rPr>
            </w:pPr>
            <w:r>
              <w:rPr>
                <w:rFonts w:ascii="宋体" w:hAnsi="宋体" w:cs="宋体" w:hint="eastAsia"/>
                <w:kern w:val="0"/>
                <w:sz w:val="22"/>
                <w:szCs w:val="22"/>
              </w:rPr>
              <w:t>采用E0级的绿色环保免漆多层实木板，钢架采用方管管壁厚度达到国标1.5mm厚</w:t>
            </w:r>
            <w:r w:rsidR="00400F27">
              <w:rPr>
                <w:rFonts w:ascii="宋体" w:hAnsi="宋体" w:cs="宋体" w:hint="eastAsia"/>
                <w:kern w:val="0"/>
                <w:sz w:val="22"/>
                <w:szCs w:val="22"/>
              </w:rPr>
              <w:t>,宽度30MM*30MM。</w:t>
            </w:r>
          </w:p>
        </w:tc>
        <w:tc>
          <w:tcPr>
            <w:tcW w:w="1476" w:type="dxa"/>
            <w:vAlign w:val="center"/>
          </w:tcPr>
          <w:p w:rsidR="00FC6EB0" w:rsidRDefault="00FC6EB0" w:rsidP="00341BAF">
            <w:r>
              <w:rPr>
                <w:rFonts w:hint="eastAsia"/>
              </w:rPr>
              <w:t>常规</w:t>
            </w:r>
          </w:p>
        </w:tc>
        <w:tc>
          <w:tcPr>
            <w:tcW w:w="993" w:type="dxa"/>
            <w:vAlign w:val="center"/>
          </w:tcPr>
          <w:p w:rsidR="00FC6EB0" w:rsidRDefault="009300EA" w:rsidP="00E634D5">
            <w:pPr>
              <w:jc w:val="center"/>
            </w:pPr>
            <w:r>
              <w:rPr>
                <w:rFonts w:hint="eastAsia"/>
              </w:rPr>
              <w:t>150</w:t>
            </w:r>
          </w:p>
        </w:tc>
      </w:tr>
    </w:tbl>
    <w:p w:rsidR="003F7114" w:rsidRDefault="003F7114" w:rsidP="00FC6EB0">
      <w:pPr>
        <w:spacing w:line="288" w:lineRule="auto"/>
        <w:outlineLvl w:val="0"/>
        <w:rPr>
          <w:rFonts w:hAnsi="宋体"/>
          <w:b/>
          <w:bCs/>
          <w:sz w:val="24"/>
        </w:rPr>
      </w:pPr>
    </w:p>
    <w:p w:rsidR="00FC6EB0" w:rsidRDefault="003F7114" w:rsidP="003F7114">
      <w:pPr>
        <w:spacing w:line="288" w:lineRule="auto"/>
        <w:ind w:firstLineChars="245" w:firstLine="590"/>
        <w:outlineLvl w:val="0"/>
        <w:rPr>
          <w:rFonts w:hAnsi="宋体"/>
          <w:b/>
          <w:bCs/>
          <w:sz w:val="24"/>
        </w:rPr>
      </w:pPr>
      <w:r>
        <w:rPr>
          <w:rFonts w:hAnsi="宋体" w:hint="eastAsia"/>
          <w:b/>
          <w:bCs/>
          <w:sz w:val="24"/>
        </w:rPr>
        <w:t>1</w:t>
      </w:r>
      <w:r>
        <w:rPr>
          <w:rFonts w:hAnsi="宋体" w:hint="eastAsia"/>
          <w:b/>
          <w:bCs/>
          <w:sz w:val="24"/>
        </w:rPr>
        <w:t>、投标人必须来我院实地看样</w:t>
      </w:r>
      <w:r w:rsidR="004731A5">
        <w:rPr>
          <w:rFonts w:hAnsi="宋体" w:hint="eastAsia"/>
          <w:b/>
          <w:bCs/>
          <w:sz w:val="24"/>
        </w:rPr>
        <w:t>。</w:t>
      </w:r>
    </w:p>
    <w:p w:rsidR="003F7114" w:rsidRPr="003F7114" w:rsidRDefault="003F7114" w:rsidP="003F7114">
      <w:pPr>
        <w:spacing w:line="288" w:lineRule="auto"/>
        <w:ind w:firstLineChars="245" w:firstLine="590"/>
        <w:outlineLvl w:val="0"/>
        <w:rPr>
          <w:rFonts w:ascii="宋体" w:hAnsi="宋体" w:cs="宋体"/>
          <w:b/>
          <w:color w:val="000000" w:themeColor="text1"/>
          <w:kern w:val="0"/>
          <w:sz w:val="24"/>
        </w:rPr>
      </w:pPr>
      <w:r>
        <w:rPr>
          <w:rFonts w:hAnsi="宋体" w:hint="eastAsia"/>
          <w:b/>
          <w:bCs/>
          <w:sz w:val="24"/>
        </w:rPr>
        <w:t>2.</w:t>
      </w:r>
      <w:r w:rsidRPr="003F7114">
        <w:rPr>
          <w:rFonts w:ascii="宋体" w:hAnsi="宋体" w:cs="宋体" w:hint="eastAsia"/>
          <w:b/>
          <w:color w:val="000000" w:themeColor="text1"/>
          <w:kern w:val="0"/>
          <w:sz w:val="24"/>
        </w:rPr>
        <w:t xml:space="preserve"> 送样要求提供基材小样</w:t>
      </w:r>
      <w:r w:rsidR="004731A5">
        <w:rPr>
          <w:rFonts w:ascii="宋体" w:hAnsi="宋体" w:cs="宋体" w:hint="eastAsia"/>
          <w:b/>
          <w:color w:val="000000" w:themeColor="text1"/>
          <w:kern w:val="0"/>
          <w:sz w:val="24"/>
        </w:rPr>
        <w:t>。</w:t>
      </w:r>
    </w:p>
    <w:p w:rsidR="00FC6EB0" w:rsidRPr="003F7114" w:rsidRDefault="00FC6EB0" w:rsidP="00FC6EB0">
      <w:pPr>
        <w:spacing w:line="288" w:lineRule="auto"/>
        <w:outlineLvl w:val="0"/>
        <w:rPr>
          <w:rFonts w:hAnsi="宋体"/>
          <w:b/>
          <w:bCs/>
          <w:sz w:val="24"/>
        </w:rPr>
      </w:pPr>
    </w:p>
    <w:p w:rsidR="00FC6EB0" w:rsidRDefault="00FC6EB0" w:rsidP="00FC6EB0">
      <w:pPr>
        <w:spacing w:line="288" w:lineRule="auto"/>
        <w:outlineLvl w:val="0"/>
        <w:rPr>
          <w:rFonts w:hAnsi="宋体"/>
          <w:b/>
          <w:bCs/>
          <w:sz w:val="24"/>
        </w:rPr>
      </w:pPr>
    </w:p>
    <w:p w:rsidR="00FC6EB0" w:rsidRDefault="003F7114" w:rsidP="00FC6EB0">
      <w:pPr>
        <w:spacing w:line="288" w:lineRule="auto"/>
        <w:outlineLvl w:val="0"/>
        <w:rPr>
          <w:rFonts w:hAnsi="宋体"/>
          <w:b/>
          <w:bCs/>
          <w:sz w:val="24"/>
        </w:rPr>
      </w:pPr>
      <w:r>
        <w:rPr>
          <w:rFonts w:hAnsi="宋体" w:hint="eastAsia"/>
          <w:b/>
          <w:bCs/>
          <w:sz w:val="24"/>
        </w:rPr>
        <w:t>附图：</w:t>
      </w:r>
    </w:p>
    <w:p w:rsidR="00FC6EB0" w:rsidRPr="003F7114" w:rsidRDefault="009300EA" w:rsidP="00400F27">
      <w:pPr>
        <w:spacing w:line="288" w:lineRule="auto"/>
        <w:jc w:val="center"/>
        <w:outlineLvl w:val="0"/>
        <w:rPr>
          <w:rFonts w:hAnsi="宋体"/>
          <w:b/>
          <w:bCs/>
          <w:sz w:val="24"/>
        </w:rPr>
      </w:pPr>
      <w:r>
        <w:rPr>
          <w:rFonts w:hAnsi="宋体"/>
          <w:b/>
          <w:bCs/>
          <w:noProof/>
          <w:sz w:val="24"/>
        </w:rPr>
        <w:drawing>
          <wp:inline distT="0" distB="0" distL="0" distR="0">
            <wp:extent cx="4677251" cy="3467100"/>
            <wp:effectExtent l="19050" t="0" r="9049" b="0"/>
            <wp:docPr id="1" name="图片 1" descr="C:\Users\hp\Documents\Tencent Files\1051967193\FileRecv\MobileFile\P70922-131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Tencent Files\1051967193\FileRecv\MobileFile\P70922-131813.jpg"/>
                    <pic:cNvPicPr>
                      <a:picLocks noChangeAspect="1" noChangeArrowheads="1"/>
                    </pic:cNvPicPr>
                  </pic:nvPicPr>
                  <pic:blipFill>
                    <a:blip r:embed="rId7" cstate="print"/>
                    <a:srcRect/>
                    <a:stretch>
                      <a:fillRect/>
                    </a:stretch>
                  </pic:blipFill>
                  <pic:spPr bwMode="auto">
                    <a:xfrm>
                      <a:off x="0" y="0"/>
                      <a:ext cx="4677808" cy="3467513"/>
                    </a:xfrm>
                    <a:prstGeom prst="rect">
                      <a:avLst/>
                    </a:prstGeom>
                    <a:noFill/>
                    <a:ln w="9525">
                      <a:noFill/>
                      <a:miter lim="800000"/>
                      <a:headEnd/>
                      <a:tailEnd/>
                    </a:ln>
                  </pic:spPr>
                </pic:pic>
              </a:graphicData>
            </a:graphic>
          </wp:inline>
        </w:drawing>
      </w:r>
    </w:p>
    <w:p w:rsidR="00AB7CBE" w:rsidRDefault="00AB7CBE" w:rsidP="003F7114">
      <w:pPr>
        <w:spacing w:line="288" w:lineRule="auto"/>
        <w:jc w:val="center"/>
        <w:outlineLvl w:val="0"/>
        <w:rPr>
          <w:rFonts w:hAnsi="宋体"/>
          <w:b/>
          <w:bCs/>
          <w:sz w:val="24"/>
        </w:rPr>
      </w:pPr>
    </w:p>
    <w:p w:rsidR="001932DB" w:rsidRDefault="001932DB" w:rsidP="00ED416F">
      <w:pPr>
        <w:spacing w:line="288" w:lineRule="auto"/>
        <w:outlineLvl w:val="0"/>
        <w:rPr>
          <w:b/>
          <w:sz w:val="24"/>
        </w:rPr>
      </w:pPr>
    </w:p>
    <w:p w:rsidR="00767A8B" w:rsidRDefault="00767A8B">
      <w:pPr>
        <w:tabs>
          <w:tab w:val="left" w:pos="7934"/>
        </w:tabs>
        <w:spacing w:line="288" w:lineRule="auto"/>
        <w:ind w:firstLineChars="196" w:firstLine="470"/>
        <w:outlineLvl w:val="0"/>
        <w:rPr>
          <w:sz w:val="24"/>
        </w:rPr>
      </w:pPr>
      <w:r>
        <w:rPr>
          <w:rFonts w:hint="eastAsia"/>
          <w:sz w:val="24"/>
        </w:rPr>
        <w:tab/>
      </w:r>
    </w:p>
    <w:p w:rsidR="00767A8B" w:rsidRDefault="00400F27" w:rsidP="00400F27">
      <w:pPr>
        <w:tabs>
          <w:tab w:val="left" w:pos="7934"/>
        </w:tabs>
        <w:spacing w:line="288" w:lineRule="auto"/>
        <w:ind w:firstLineChars="196" w:firstLine="470"/>
        <w:outlineLvl w:val="0"/>
        <w:rPr>
          <w:sz w:val="24"/>
        </w:rPr>
      </w:pPr>
      <w:r>
        <w:rPr>
          <w:noProof/>
          <w:sz w:val="24"/>
        </w:rPr>
        <w:lastRenderedPageBreak/>
        <w:drawing>
          <wp:inline distT="0" distB="0" distL="0" distR="0">
            <wp:extent cx="3000375" cy="4552950"/>
            <wp:effectExtent l="19050" t="0" r="9525" b="0"/>
            <wp:docPr id="2" name="图片 2" descr="C:\Users\hp\Documents\Tencent Files\1051967193\FileRecv\MobileFile\mmexport1506070042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cuments\Tencent Files\1051967193\FileRecv\MobileFile\mmexport1506070042327.jpg"/>
                    <pic:cNvPicPr>
                      <a:picLocks noChangeAspect="1" noChangeArrowheads="1"/>
                    </pic:cNvPicPr>
                  </pic:nvPicPr>
                  <pic:blipFill>
                    <a:blip r:embed="rId8"/>
                    <a:srcRect/>
                    <a:stretch>
                      <a:fillRect/>
                    </a:stretch>
                  </pic:blipFill>
                  <pic:spPr bwMode="auto">
                    <a:xfrm>
                      <a:off x="0" y="0"/>
                      <a:ext cx="3000375" cy="4552950"/>
                    </a:xfrm>
                    <a:prstGeom prst="rect">
                      <a:avLst/>
                    </a:prstGeom>
                    <a:noFill/>
                    <a:ln w="9525">
                      <a:noFill/>
                      <a:miter lim="800000"/>
                      <a:headEnd/>
                      <a:tailEnd/>
                    </a:ln>
                  </pic:spPr>
                </pic:pic>
              </a:graphicData>
            </a:graphic>
          </wp:inline>
        </w:drawing>
      </w:r>
    </w:p>
    <w:p w:rsidR="00ED416F" w:rsidRDefault="00ED416F" w:rsidP="001017CE">
      <w:pPr>
        <w:widowControl/>
        <w:jc w:val="left"/>
        <w:rPr>
          <w:rFonts w:ascii="宋体" w:hAnsi="宋体" w:cs="宋体"/>
          <w:kern w:val="0"/>
          <w:sz w:val="24"/>
        </w:rPr>
      </w:pPr>
    </w:p>
    <w:p w:rsidR="00ED416F" w:rsidRDefault="00ED416F" w:rsidP="00ED416F">
      <w:pPr>
        <w:widowControl/>
        <w:jc w:val="center"/>
        <w:rPr>
          <w:rFonts w:ascii="宋体" w:hAnsi="宋体" w:cs="宋体"/>
          <w:kern w:val="0"/>
          <w:sz w:val="24"/>
        </w:rPr>
      </w:pPr>
    </w:p>
    <w:p w:rsidR="00767A8B" w:rsidRDefault="00767A8B">
      <w:pPr>
        <w:spacing w:line="288" w:lineRule="auto"/>
        <w:outlineLvl w:val="0"/>
        <w:rPr>
          <w:rFonts w:ascii="宋体" w:hAnsi="宋体"/>
          <w:b/>
          <w:sz w:val="24"/>
        </w:rPr>
      </w:pPr>
      <w:r>
        <w:rPr>
          <w:rFonts w:ascii="宋体" w:hAnsi="宋体" w:hint="eastAsia"/>
          <w:b/>
          <w:sz w:val="24"/>
        </w:rPr>
        <w:t>说明</w:t>
      </w:r>
      <w:r>
        <w:rPr>
          <w:rFonts w:ascii="宋体" w:hAnsi="宋体" w:hint="eastAsia"/>
          <w:sz w:val="24"/>
        </w:rPr>
        <w:t>：</w:t>
      </w:r>
    </w:p>
    <w:p w:rsidR="00767A8B" w:rsidRPr="009300EA" w:rsidRDefault="00767A8B" w:rsidP="00A77F1B">
      <w:pPr>
        <w:numPr>
          <w:ilvl w:val="0"/>
          <w:numId w:val="1"/>
        </w:numPr>
        <w:tabs>
          <w:tab w:val="left" w:pos="786"/>
          <w:tab w:val="left" w:pos="840"/>
        </w:tabs>
        <w:spacing w:line="360" w:lineRule="auto"/>
        <w:ind w:left="840" w:firstLineChars="445" w:firstLine="1068"/>
        <w:rPr>
          <w:b/>
          <w:sz w:val="24"/>
        </w:rPr>
      </w:pPr>
      <w:r w:rsidRPr="009300EA">
        <w:rPr>
          <w:rFonts w:ascii="宋体" w:hAnsi="宋体" w:hint="eastAsia"/>
          <w:sz w:val="24"/>
        </w:rPr>
        <w:t>清单及技术咨询：</w:t>
      </w:r>
      <w:r w:rsidR="009300EA" w:rsidRPr="009300EA">
        <w:rPr>
          <w:rFonts w:ascii="宋体" w:hAnsi="宋体" w:hint="eastAsia"/>
          <w:sz w:val="24"/>
          <w:u w:val="single"/>
        </w:rPr>
        <w:t>陆老师</w:t>
      </w:r>
      <w:r w:rsidRPr="009300EA">
        <w:rPr>
          <w:rFonts w:ascii="宋体" w:hAnsi="宋体" w:hint="eastAsia"/>
          <w:sz w:val="24"/>
        </w:rPr>
        <w:t xml:space="preserve">       电话：</w:t>
      </w:r>
      <w:r w:rsidRPr="009300EA">
        <w:rPr>
          <w:rFonts w:ascii="宋体" w:hAnsi="宋体" w:hint="eastAsia"/>
          <w:sz w:val="24"/>
          <w:u w:val="single"/>
        </w:rPr>
        <w:t xml:space="preserve"> </w:t>
      </w:r>
      <w:r w:rsidR="009300EA" w:rsidRPr="009300EA">
        <w:rPr>
          <w:rFonts w:ascii="宋体" w:hAnsi="宋体"/>
          <w:sz w:val="24"/>
          <w:u w:val="single"/>
        </w:rPr>
        <w:t>13815107152</w:t>
      </w: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Default="00767A8B">
      <w:pPr>
        <w:spacing w:line="420" w:lineRule="atLeast"/>
        <w:ind w:firstLineChars="196" w:firstLine="472"/>
        <w:rPr>
          <w:b/>
          <w:sz w:val="24"/>
        </w:rPr>
      </w:pPr>
      <w:r>
        <w:rPr>
          <w:rFonts w:hint="eastAsia"/>
          <w:b/>
          <w:sz w:val="24"/>
        </w:rPr>
        <w:t>1</w:t>
      </w:r>
      <w:r>
        <w:rPr>
          <w:rFonts w:hint="eastAsia"/>
          <w:b/>
          <w:sz w:val="24"/>
        </w:rPr>
        <w:t>、交货期</w:t>
      </w:r>
    </w:p>
    <w:p w:rsidR="00767A8B" w:rsidRDefault="00767A8B">
      <w:pPr>
        <w:spacing w:line="420" w:lineRule="atLeast"/>
        <w:ind w:firstLineChars="200" w:firstLine="480"/>
        <w:rPr>
          <w:sz w:val="24"/>
        </w:rPr>
      </w:pPr>
      <w:r>
        <w:rPr>
          <w:rFonts w:hint="eastAsia"/>
          <w:sz w:val="24"/>
        </w:rPr>
        <w:t>合同生效后</w:t>
      </w:r>
      <w:r w:rsidR="00497DD5">
        <w:rPr>
          <w:rFonts w:hint="eastAsia"/>
          <w:sz w:val="24"/>
        </w:rPr>
        <w:t>1</w:t>
      </w:r>
      <w:r w:rsidR="00AB7CBE">
        <w:rPr>
          <w:rFonts w:hint="eastAsia"/>
          <w:sz w:val="24"/>
        </w:rPr>
        <w:t>0</w:t>
      </w:r>
      <w:r>
        <w:rPr>
          <w:rFonts w:hint="eastAsia"/>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w:t>
      </w:r>
      <w:proofErr w:type="gramStart"/>
      <w:r>
        <w:rPr>
          <w:rFonts w:hint="eastAsia"/>
          <w:sz w:val="24"/>
        </w:rPr>
        <w:t>市钱藕路</w:t>
      </w:r>
      <w:r>
        <w:rPr>
          <w:rFonts w:hint="eastAsia"/>
          <w:sz w:val="24"/>
        </w:rPr>
        <w:t>1</w:t>
      </w:r>
      <w:r>
        <w:rPr>
          <w:rFonts w:hint="eastAsia"/>
          <w:sz w:val="24"/>
        </w:rPr>
        <w:t>号</w:t>
      </w:r>
      <w:proofErr w:type="gramEnd"/>
      <w:r>
        <w:rPr>
          <w:rFonts w:hint="eastAsia"/>
          <w:sz w:val="24"/>
        </w:rPr>
        <w:t>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Pr>
          <w:rFonts w:hint="eastAsia"/>
          <w:sz w:val="24"/>
        </w:rPr>
        <w:t>20</w:t>
      </w:r>
      <w:r>
        <w:rPr>
          <w:rFonts w:hint="eastAsia"/>
          <w:sz w:val="24"/>
        </w:rPr>
        <w:t>个工作日内付</w:t>
      </w:r>
      <w:r>
        <w:rPr>
          <w:rFonts w:hint="eastAsia"/>
          <w:sz w:val="24"/>
        </w:rPr>
        <w:t>95%</w:t>
      </w:r>
      <w:r>
        <w:rPr>
          <w:rFonts w:hint="eastAsia"/>
          <w:sz w:val="24"/>
        </w:rPr>
        <w:t>，余款一年后付清；</w:t>
      </w:r>
    </w:p>
    <w:p w:rsidR="00767A8B" w:rsidRDefault="00767A8B">
      <w:pPr>
        <w:spacing w:line="420" w:lineRule="atLeast"/>
        <w:ind w:firstLineChars="200" w:firstLine="482"/>
        <w:rPr>
          <w:b/>
          <w:sz w:val="24"/>
        </w:rPr>
      </w:pPr>
      <w:r>
        <w:rPr>
          <w:rFonts w:hint="eastAsia"/>
          <w:b/>
          <w:sz w:val="24"/>
        </w:rPr>
        <w:t>4</w:t>
      </w:r>
      <w:r>
        <w:rPr>
          <w:rFonts w:hint="eastAsia"/>
          <w:b/>
          <w:sz w:val="24"/>
        </w:rPr>
        <w:t>、保修期及售后服务</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）验收合格后免费保修</w:t>
      </w:r>
      <w:r w:rsidR="00497DD5">
        <w:rPr>
          <w:rFonts w:hint="eastAsia"/>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Pr>
          <w:rFonts w:hint="eastAsia"/>
          <w:sz w:val="24"/>
        </w:rPr>
        <w:t>3</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w:t>
      </w:r>
      <w:proofErr w:type="gramStart"/>
      <w:r>
        <w:rPr>
          <w:rFonts w:hint="eastAsia"/>
          <w:sz w:val="24"/>
        </w:rPr>
        <w:t>作出</w:t>
      </w:r>
      <w:proofErr w:type="gramEnd"/>
      <w:r>
        <w:rPr>
          <w:rFonts w:hint="eastAsia"/>
          <w:sz w:val="24"/>
        </w:rPr>
        <w:t>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w:t>
      </w:r>
      <w:proofErr w:type="gramStart"/>
      <w:r>
        <w:rPr>
          <w:rFonts w:hint="eastAsia"/>
          <w:sz w:val="24"/>
        </w:rPr>
        <w:t>含修改</w:t>
      </w:r>
      <w:proofErr w:type="gramEnd"/>
      <w:r>
        <w:rPr>
          <w:rFonts w:hint="eastAsia"/>
          <w:sz w:val="24"/>
        </w:rPr>
        <w:t>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proofErr w:type="gramStart"/>
            <w:r>
              <w:rPr>
                <w:rFonts w:ascii="宋体" w:hAnsi="宋体" w:hint="eastAsia"/>
                <w:szCs w:val="21"/>
              </w:rPr>
              <w:t>包号</w:t>
            </w:r>
            <w:proofErr w:type="gramEnd"/>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2E591F">
      <w:pPr>
        <w:spacing w:line="360" w:lineRule="auto"/>
        <w:ind w:rightChars="-167" w:right="-351"/>
        <w:rPr>
          <w:sz w:val="28"/>
          <w:szCs w:val="28"/>
        </w:rPr>
      </w:pPr>
      <w:bookmarkStart w:id="8" w:name="_GoBack"/>
      <w:bookmarkEnd w:id="8"/>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2E591F">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10E" w:rsidRDefault="0027610E">
      <w:r>
        <w:separator/>
      </w:r>
    </w:p>
  </w:endnote>
  <w:endnote w:type="continuationSeparator" w:id="1">
    <w:p w:rsidR="0027610E" w:rsidRDefault="0027610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2E591F">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2E591F">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FE444E">
      <w:rPr>
        <w:rStyle w:val="a4"/>
        <w:noProof/>
      </w:rPr>
      <w:t>1</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10E" w:rsidRDefault="0027610E">
      <w:r>
        <w:separator/>
      </w:r>
    </w:p>
  </w:footnote>
  <w:footnote w:type="continuationSeparator" w:id="1">
    <w:p w:rsidR="0027610E" w:rsidRDefault="00276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24577"/>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70552"/>
    <w:rsid w:val="0007344D"/>
    <w:rsid w:val="00076040"/>
    <w:rsid w:val="000767E7"/>
    <w:rsid w:val="00086037"/>
    <w:rsid w:val="00087074"/>
    <w:rsid w:val="00093C37"/>
    <w:rsid w:val="000A2FC7"/>
    <w:rsid w:val="000B1DCD"/>
    <w:rsid w:val="000B571B"/>
    <w:rsid w:val="000B5752"/>
    <w:rsid w:val="000B79AB"/>
    <w:rsid w:val="000D1EFE"/>
    <w:rsid w:val="000E3CB4"/>
    <w:rsid w:val="000E56EE"/>
    <w:rsid w:val="000F0037"/>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28E0"/>
    <w:rsid w:val="001A2F8F"/>
    <w:rsid w:val="001A45C9"/>
    <w:rsid w:val="001A5AB3"/>
    <w:rsid w:val="001B062E"/>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3DEF"/>
    <w:rsid w:val="005642E8"/>
    <w:rsid w:val="0056594E"/>
    <w:rsid w:val="00566901"/>
    <w:rsid w:val="00570871"/>
    <w:rsid w:val="005728B8"/>
    <w:rsid w:val="00572C95"/>
    <w:rsid w:val="00573F72"/>
    <w:rsid w:val="00576DE0"/>
    <w:rsid w:val="00580812"/>
    <w:rsid w:val="005813EB"/>
    <w:rsid w:val="00581D4C"/>
    <w:rsid w:val="00582A99"/>
    <w:rsid w:val="00585610"/>
    <w:rsid w:val="00586D77"/>
    <w:rsid w:val="0059128F"/>
    <w:rsid w:val="005952AF"/>
    <w:rsid w:val="00595646"/>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E1107"/>
    <w:rsid w:val="006E6395"/>
    <w:rsid w:val="006E7D8F"/>
    <w:rsid w:val="006F12CF"/>
    <w:rsid w:val="006F4EDD"/>
    <w:rsid w:val="006F4F47"/>
    <w:rsid w:val="006F5A80"/>
    <w:rsid w:val="006F60E6"/>
    <w:rsid w:val="00700DBC"/>
    <w:rsid w:val="00706070"/>
    <w:rsid w:val="00707DF8"/>
    <w:rsid w:val="0071104D"/>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50C73"/>
    <w:rsid w:val="00754DD8"/>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72BC4"/>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06FBD"/>
    <w:rsid w:val="00B10D60"/>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5392"/>
    <w:rsid w:val="00CA2181"/>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7AA0"/>
    <w:rsid w:val="00D1264D"/>
    <w:rsid w:val="00D13530"/>
    <w:rsid w:val="00D15957"/>
    <w:rsid w:val="00D1698F"/>
    <w:rsid w:val="00D17713"/>
    <w:rsid w:val="00D2041A"/>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721A"/>
    <w:rsid w:val="00F20D19"/>
    <w:rsid w:val="00F22D48"/>
    <w:rsid w:val="00F23257"/>
    <w:rsid w:val="00F23907"/>
    <w:rsid w:val="00F31B97"/>
    <w:rsid w:val="00F36722"/>
    <w:rsid w:val="00F36CFE"/>
    <w:rsid w:val="00F40492"/>
    <w:rsid w:val="00F442EA"/>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21</Pages>
  <Words>1197</Words>
  <Characters>6827</Characters>
  <Application>Microsoft Office Word</Application>
  <DocSecurity>0</DocSecurity>
  <PresentationFormat/>
  <Lines>56</Lines>
  <Paragraphs>16</Paragraphs>
  <Slides>0</Slides>
  <Notes>0</Notes>
  <HiddenSlides>0</HiddenSlides>
  <MMClips>0</MMClips>
  <ScaleCrop>false</ScaleCrop>
  <Company>微软中国</Company>
  <LinksUpToDate>false</LinksUpToDate>
  <CharactersWithSpaces>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think</cp:lastModifiedBy>
  <cp:revision>14</cp:revision>
  <dcterms:created xsi:type="dcterms:W3CDTF">2017-09-03T07:25:00Z</dcterms:created>
  <dcterms:modified xsi:type="dcterms:W3CDTF">2017-09-24T13:01:00Z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