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105EF2">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6C0BAD">
        <w:rPr>
          <w:rFonts w:ascii="宋体" w:hAnsi="宋体" w:hint="eastAsia"/>
          <w:b/>
          <w:sz w:val="32"/>
          <w:szCs w:val="32"/>
        </w:rPr>
        <w:t>电信学院显示器</w:t>
      </w:r>
      <w:r w:rsidR="00E67723">
        <w:rPr>
          <w:rFonts w:ascii="宋体" w:hAnsi="宋体" w:hint="eastAsia"/>
          <w:b/>
          <w:sz w:val="32"/>
          <w:szCs w:val="32"/>
        </w:rPr>
        <w:t>及支架</w:t>
      </w:r>
      <w:r w:rsidR="005A5607">
        <w:rPr>
          <w:rFonts w:ascii="宋体" w:hAnsi="宋体" w:hint="eastAsia"/>
          <w:b/>
          <w:sz w:val="32"/>
          <w:szCs w:val="32"/>
        </w:rPr>
        <w:t>采购项目</w:t>
      </w:r>
      <w:r w:rsidR="0073102D">
        <w:rPr>
          <w:rFonts w:ascii="宋体" w:hAnsi="宋体" w:hint="eastAsia"/>
          <w:b/>
          <w:sz w:val="32"/>
          <w:szCs w:val="32"/>
        </w:rPr>
        <w:t>(</w:t>
      </w:r>
      <w:r w:rsidR="00FD118E">
        <w:rPr>
          <w:rFonts w:ascii="宋体" w:hAnsi="宋体" w:hint="eastAsia"/>
          <w:b/>
          <w:sz w:val="32"/>
          <w:szCs w:val="32"/>
        </w:rPr>
        <w:t>三</w:t>
      </w:r>
      <w:r w:rsidR="0073102D">
        <w:rPr>
          <w:rFonts w:ascii="宋体" w:hAnsi="宋体" w:hint="eastAsia"/>
          <w:b/>
          <w:sz w:val="32"/>
          <w:szCs w:val="32"/>
        </w:rPr>
        <w:t>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08419D">
        <w:rPr>
          <w:rFonts w:ascii="宋体" w:hAnsi="宋体" w:hint="eastAsia"/>
          <w:b/>
          <w:sz w:val="32"/>
          <w:szCs w:val="32"/>
        </w:rPr>
        <w:t>2010071701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6C0BAD">
        <w:rPr>
          <w:rFonts w:ascii="宋体" w:eastAsia="宋体" w:hAnsi="宋体" w:hint="eastAsia"/>
        </w:rPr>
        <w:t>8</w:t>
      </w:r>
      <w:r w:rsidR="00767A8B">
        <w:rPr>
          <w:rFonts w:ascii="宋体" w:eastAsia="宋体" w:hAnsi="宋体" w:hint="eastAsia"/>
        </w:rPr>
        <w:t>年</w:t>
      </w:r>
      <w:r w:rsidR="006C0BAD">
        <w:rPr>
          <w:rFonts w:ascii="宋体" w:eastAsia="宋体" w:hAnsi="宋体" w:hint="eastAsia"/>
        </w:rPr>
        <w:t>0</w:t>
      </w:r>
      <w:r w:rsidR="00065300">
        <w:rPr>
          <w:rFonts w:ascii="宋体" w:eastAsia="宋体" w:hAnsi="宋体" w:hint="eastAsia"/>
        </w:rPr>
        <w:t>8</w:t>
      </w:r>
      <w:r w:rsidR="00767A8B">
        <w:rPr>
          <w:rFonts w:ascii="宋体" w:eastAsia="宋体" w:hAnsi="宋体" w:hint="eastAsia"/>
        </w:rPr>
        <w:t>月</w:t>
      </w:r>
      <w:r w:rsidR="002F0577">
        <w:rPr>
          <w:rFonts w:ascii="宋体" w:eastAsia="宋体" w:hAnsi="宋体" w:hint="eastAsia"/>
        </w:rPr>
        <w:t>30</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w:t>
      </w:r>
      <w:r w:rsidR="00162DAC">
        <w:rPr>
          <w:rStyle w:val="a5"/>
          <w:rFonts w:eastAsia="黑体" w:hint="eastAsia"/>
          <w:bCs/>
          <w:color w:val="auto"/>
          <w:sz w:val="48"/>
          <w:u w:val="none"/>
        </w:rPr>
        <w:t xml:space="preserve"> </w:t>
      </w:r>
      <w:r w:rsidR="002E3C82">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6198D">
        <w:rPr>
          <w:rFonts w:ascii="宋体" w:hAnsi="宋体" w:cs="Arial" w:hint="eastAsia"/>
          <w:sz w:val="24"/>
          <w:u w:val="single"/>
        </w:rPr>
        <w:t>电信学院</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67723" w:rsidRPr="00E67723">
        <w:rPr>
          <w:rFonts w:ascii="宋体" w:hAnsi="宋体" w:hint="eastAsia"/>
          <w:b/>
          <w:sz w:val="28"/>
          <w:szCs w:val="28"/>
        </w:rPr>
        <w:t>电信学院显示器及支架采购项目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08419D">
        <w:rPr>
          <w:rFonts w:ascii="宋体" w:hAnsi="宋体" w:hint="eastAsia"/>
          <w:spacing w:val="4"/>
          <w:w w:val="200"/>
          <w:sz w:val="24"/>
        </w:rPr>
        <w:t>201</w:t>
      </w:r>
      <w:r w:rsidR="00675324">
        <w:rPr>
          <w:rFonts w:ascii="宋体" w:hAnsi="宋体" w:hint="eastAsia"/>
          <w:spacing w:val="4"/>
          <w:w w:val="200"/>
          <w:sz w:val="24"/>
        </w:rPr>
        <w:t>8</w:t>
      </w:r>
      <w:r w:rsidR="0008419D">
        <w:rPr>
          <w:rFonts w:ascii="宋体" w:hAnsi="宋体" w:hint="eastAsia"/>
          <w:spacing w:val="4"/>
          <w:w w:val="200"/>
          <w:sz w:val="24"/>
        </w:rPr>
        <w:t>071701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7A11DF">
        <w:rPr>
          <w:rFonts w:ascii="宋体" w:hAnsi="宋体" w:hint="eastAsia"/>
          <w:b/>
          <w:color w:val="FF0000"/>
          <w:spacing w:val="4"/>
          <w:sz w:val="24"/>
        </w:rPr>
        <w:t>6.5</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Pr="006E3831" w:rsidRDefault="006E3831" w:rsidP="006E3831">
      <w:pPr>
        <w:pStyle w:val="af5"/>
        <w:spacing w:line="350" w:lineRule="exact"/>
        <w:ind w:firstLineChars="200" w:firstLine="480"/>
        <w:rPr>
          <w:rFonts w:ascii="Times New Roman"/>
          <w:color w:val="000000"/>
          <w:kern w:val="2"/>
          <w:szCs w:val="24"/>
        </w:rPr>
      </w:pPr>
      <w:r w:rsidRPr="006E3831">
        <w:rPr>
          <w:rFonts w:ascii="Times New Roman"/>
          <w:color w:val="000000"/>
          <w:kern w:val="2"/>
          <w:szCs w:val="24"/>
        </w:rPr>
        <w:t>2</w:t>
      </w:r>
      <w:r w:rsidRPr="006E3831">
        <w:rPr>
          <w:rFonts w:ascii="Times New Roman" w:hint="eastAsia"/>
          <w:color w:val="000000"/>
          <w:kern w:val="2"/>
          <w:szCs w:val="24"/>
        </w:rPr>
        <w:t>、投标人须提供</w:t>
      </w:r>
      <w:r w:rsidRPr="006E3831">
        <w:rPr>
          <w:rFonts w:ascii="Times New Roman" w:hint="eastAsia"/>
          <w:color w:val="000000"/>
          <w:kern w:val="2"/>
          <w:szCs w:val="24"/>
        </w:rPr>
        <w:t>201</w:t>
      </w:r>
      <w:r w:rsidRPr="006E3831">
        <w:rPr>
          <w:rFonts w:ascii="Times New Roman"/>
          <w:color w:val="000000"/>
          <w:kern w:val="2"/>
          <w:szCs w:val="24"/>
        </w:rPr>
        <w:t>5</w:t>
      </w:r>
      <w:r w:rsidRPr="006E3831">
        <w:rPr>
          <w:rFonts w:ascii="Times New Roman" w:hint="eastAsia"/>
          <w:color w:val="000000"/>
          <w:kern w:val="2"/>
          <w:szCs w:val="24"/>
        </w:rPr>
        <w:t>年</w:t>
      </w:r>
      <w:r w:rsidRPr="006E3831">
        <w:rPr>
          <w:rFonts w:ascii="Times New Roman" w:hint="eastAsia"/>
          <w:color w:val="000000"/>
          <w:kern w:val="2"/>
          <w:szCs w:val="24"/>
        </w:rPr>
        <w:t>1</w:t>
      </w:r>
      <w:r w:rsidRPr="006E3831">
        <w:rPr>
          <w:rFonts w:ascii="Times New Roman" w:hint="eastAsia"/>
          <w:color w:val="000000"/>
          <w:kern w:val="2"/>
          <w:szCs w:val="24"/>
        </w:rPr>
        <w:t>月</w:t>
      </w:r>
      <w:r w:rsidRPr="006E3831">
        <w:rPr>
          <w:rFonts w:ascii="Times New Roman" w:hint="eastAsia"/>
          <w:color w:val="000000"/>
          <w:kern w:val="2"/>
          <w:szCs w:val="24"/>
        </w:rPr>
        <w:t>1</w:t>
      </w:r>
      <w:r w:rsidRPr="006E3831">
        <w:rPr>
          <w:rFonts w:ascii="Times New Roman" w:hint="eastAsia"/>
          <w:color w:val="000000"/>
          <w:kern w:val="2"/>
          <w:szCs w:val="24"/>
        </w:rPr>
        <w:t>日以来同类项目成功案例有效合同</w:t>
      </w:r>
      <w:r w:rsidRPr="006E3831">
        <w:rPr>
          <w:rFonts w:ascii="Times New Roman" w:hint="eastAsia"/>
          <w:color w:val="000000"/>
          <w:kern w:val="2"/>
          <w:szCs w:val="24"/>
        </w:rPr>
        <w:t>2</w:t>
      </w:r>
      <w:r w:rsidRPr="006E3831">
        <w:rPr>
          <w:rFonts w:ascii="Times New Roman" w:hint="eastAsia"/>
          <w:color w:val="000000"/>
          <w:kern w:val="2"/>
          <w:szCs w:val="24"/>
        </w:rPr>
        <w:t>份。</w:t>
      </w:r>
    </w:p>
    <w:p w:rsidR="006E3831" w:rsidRDefault="006E3831" w:rsidP="006E3831">
      <w:pPr>
        <w:spacing w:line="360" w:lineRule="auto"/>
        <w:ind w:firstLineChars="200" w:firstLine="480"/>
        <w:rPr>
          <w:color w:val="000000"/>
          <w:sz w:val="24"/>
        </w:rPr>
      </w:pPr>
      <w:r w:rsidRPr="006E3831">
        <w:rPr>
          <w:rFonts w:hint="eastAsia"/>
          <w:color w:val="000000"/>
          <w:sz w:val="24"/>
        </w:rPr>
        <w:t>3</w:t>
      </w:r>
      <w:r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C0BAD">
        <w:rPr>
          <w:rFonts w:hint="eastAsia"/>
          <w:color w:val="000000"/>
          <w:sz w:val="24"/>
        </w:rPr>
        <w:t>07</w:t>
      </w:r>
      <w:r w:rsidR="00767A8B">
        <w:rPr>
          <w:rFonts w:hint="eastAsia"/>
          <w:color w:val="000000"/>
          <w:sz w:val="24"/>
        </w:rPr>
        <w:t>月</w:t>
      </w:r>
      <w:r w:rsidR="007A11DF">
        <w:rPr>
          <w:rFonts w:hint="eastAsia"/>
          <w:color w:val="FF0000"/>
          <w:sz w:val="24"/>
        </w:rPr>
        <w:t>27</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EC3EA2">
        <w:rPr>
          <w:rFonts w:ascii="宋体" w:hAnsi="宋体" w:hint="eastAsia"/>
          <w:spacing w:val="4"/>
          <w:sz w:val="24"/>
        </w:rPr>
        <w:t>9</w:t>
      </w:r>
      <w:r w:rsidR="00767A8B">
        <w:rPr>
          <w:rFonts w:ascii="宋体" w:hAnsi="宋体" w:hint="eastAsia"/>
          <w:spacing w:val="4"/>
          <w:sz w:val="24"/>
        </w:rPr>
        <w:t>月</w:t>
      </w:r>
      <w:r w:rsidR="00FD118E">
        <w:rPr>
          <w:rFonts w:ascii="宋体" w:hAnsi="宋体" w:hint="eastAsia"/>
          <w:spacing w:val="4"/>
          <w:sz w:val="24"/>
        </w:rPr>
        <w:t>12</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EC3EA2">
        <w:rPr>
          <w:rFonts w:ascii="宋体" w:hAnsi="宋体" w:hint="eastAsia"/>
          <w:spacing w:val="4"/>
          <w:sz w:val="24"/>
        </w:rPr>
        <w:t>9</w:t>
      </w:r>
      <w:r>
        <w:rPr>
          <w:rFonts w:ascii="宋体" w:hAnsi="宋体" w:hint="eastAsia"/>
          <w:spacing w:val="4"/>
          <w:sz w:val="24"/>
        </w:rPr>
        <w:t>月</w:t>
      </w:r>
      <w:r w:rsidR="00FD118E">
        <w:rPr>
          <w:rFonts w:ascii="宋体" w:hAnsi="宋体" w:hint="eastAsia"/>
          <w:spacing w:val="4"/>
          <w:sz w:val="24"/>
        </w:rPr>
        <w:t>12</w:t>
      </w:r>
      <w:r w:rsidR="00065300">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6C0BAD">
        <w:rPr>
          <w:rFonts w:hint="eastAsia"/>
          <w:spacing w:val="4"/>
          <w:sz w:val="24"/>
        </w:rPr>
        <w:t>8</w:t>
      </w:r>
      <w:r>
        <w:rPr>
          <w:rFonts w:hint="eastAsia"/>
          <w:spacing w:val="4"/>
          <w:sz w:val="24"/>
        </w:rPr>
        <w:t>年</w:t>
      </w:r>
      <w:r w:rsidR="00FD118E">
        <w:rPr>
          <w:rFonts w:hint="eastAsia"/>
          <w:spacing w:val="4"/>
          <w:sz w:val="24"/>
        </w:rPr>
        <w:t>9</w:t>
      </w:r>
      <w:r>
        <w:rPr>
          <w:rFonts w:hint="eastAsia"/>
          <w:spacing w:val="4"/>
          <w:sz w:val="24"/>
        </w:rPr>
        <w:t>月</w:t>
      </w:r>
      <w:r w:rsidR="00FD118E">
        <w:rPr>
          <w:rFonts w:hint="eastAsia"/>
          <w:color w:val="FF0000"/>
          <w:spacing w:val="4"/>
          <w:sz w:val="24"/>
        </w:rPr>
        <w:t>5</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lastRenderedPageBreak/>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投标单位资质（2分）：考察投标单位是否具备电脑厂家出具的项目授权函、质保承诺函原件；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sidR="007A11DF">
        <w:rPr>
          <w:rFonts w:ascii="宋体" w:hAnsi="宋体" w:hint="eastAsia"/>
          <w:bCs/>
          <w:color w:val="C00000"/>
          <w:sz w:val="24"/>
        </w:rPr>
        <w:t>6</w:t>
      </w:r>
      <w:r w:rsidRPr="005244FB">
        <w:rPr>
          <w:rFonts w:ascii="宋体" w:hAnsi="宋体" w:hint="eastAsia"/>
          <w:bCs/>
          <w:color w:val="C00000"/>
          <w:sz w:val="24"/>
        </w:rPr>
        <w:t>万元</w:t>
      </w:r>
      <w:r w:rsidRPr="003B2F08">
        <w:rPr>
          <w:rFonts w:ascii="宋体" w:hAnsi="宋体" w:hint="eastAsia"/>
          <w:bCs/>
          <w:sz w:val="24"/>
        </w:rPr>
        <w:t>及以上电脑销售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lastRenderedPageBreak/>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580" w:type="dxa"/>
        <w:jc w:val="center"/>
        <w:tblInd w:w="-7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009"/>
        <w:gridCol w:w="1468"/>
        <w:gridCol w:w="1276"/>
        <w:gridCol w:w="1701"/>
        <w:gridCol w:w="2126"/>
      </w:tblGrid>
      <w:tr w:rsidR="008E5F51" w:rsidRPr="007D0D33" w:rsidTr="008E5F51">
        <w:trPr>
          <w:trHeight w:val="465"/>
          <w:jc w:val="center"/>
        </w:trPr>
        <w:tc>
          <w:tcPr>
            <w:tcW w:w="2009"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468"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1276" w:type="dxa"/>
            <w:shd w:val="clear" w:color="auto" w:fill="auto"/>
            <w:vAlign w:val="center"/>
          </w:tcPr>
          <w:p w:rsidR="008E5F51" w:rsidRPr="007D0D33" w:rsidRDefault="008E5F51" w:rsidP="000A602F">
            <w:pPr>
              <w:widowControl/>
              <w:rPr>
                <w:rFonts w:ascii="宋体" w:hAnsi="宋体" w:cs="宋体"/>
                <w:bCs/>
                <w:color w:val="000000"/>
                <w:kern w:val="0"/>
                <w:szCs w:val="21"/>
              </w:rPr>
            </w:pPr>
            <w:r w:rsidRPr="007D0D33">
              <w:rPr>
                <w:rFonts w:ascii="宋体" w:hAnsi="宋体" w:cs="宋体" w:hint="eastAsia"/>
                <w:bCs/>
                <w:color w:val="000000"/>
                <w:kern w:val="0"/>
                <w:szCs w:val="21"/>
              </w:rPr>
              <w:t>备注</w:t>
            </w:r>
          </w:p>
        </w:tc>
        <w:tc>
          <w:tcPr>
            <w:tcW w:w="1701"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126"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招标最高限价</w:t>
            </w:r>
          </w:p>
        </w:tc>
      </w:tr>
      <w:tr w:rsidR="008E5F51" w:rsidRPr="00E960ED" w:rsidTr="008E5F51">
        <w:trPr>
          <w:trHeight w:val="1300"/>
          <w:jc w:val="center"/>
        </w:trPr>
        <w:tc>
          <w:tcPr>
            <w:tcW w:w="2009"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468" w:type="dxa"/>
            <w:tcBorders>
              <w:bottom w:val="single" w:sz="6" w:space="0" w:color="auto"/>
            </w:tcBorders>
            <w:shd w:val="clear" w:color="auto" w:fill="auto"/>
            <w:vAlign w:val="center"/>
          </w:tcPr>
          <w:p w:rsidR="008E5F51" w:rsidRPr="00E960ED" w:rsidRDefault="002E3C82" w:rsidP="000A602F">
            <w:pPr>
              <w:rPr>
                <w:color w:val="000000"/>
              </w:rPr>
            </w:pPr>
            <w:r>
              <w:rPr>
                <w:color w:val="000000"/>
              </w:rPr>
              <w:t>显示器</w:t>
            </w:r>
          </w:p>
        </w:tc>
        <w:tc>
          <w:tcPr>
            <w:tcW w:w="1276" w:type="dxa"/>
            <w:tcBorders>
              <w:bottom w:val="single" w:sz="6" w:space="0" w:color="auto"/>
            </w:tcBorders>
            <w:vAlign w:val="center"/>
          </w:tcPr>
          <w:p w:rsidR="008E5F51" w:rsidRPr="00E960ED" w:rsidRDefault="008E5F51" w:rsidP="000A602F">
            <w:pPr>
              <w:rPr>
                <w:rFonts w:ascii="宋体" w:hAnsi="宋体" w:cs="宋体"/>
                <w:color w:val="000000"/>
                <w:kern w:val="0"/>
                <w:szCs w:val="21"/>
              </w:rPr>
            </w:pPr>
            <w:r w:rsidRPr="00E960ED">
              <w:rPr>
                <w:rFonts w:ascii="宋体" w:hAnsi="宋体" w:cs="宋体" w:hint="eastAsia"/>
                <w:color w:val="000000"/>
                <w:kern w:val="0"/>
                <w:szCs w:val="21"/>
              </w:rPr>
              <w:t>参考品牌：联想、戴尔、惠普</w:t>
            </w:r>
          </w:p>
        </w:tc>
        <w:tc>
          <w:tcPr>
            <w:tcW w:w="1701" w:type="dxa"/>
            <w:tcBorders>
              <w:bottom w:val="single" w:sz="6" w:space="0" w:color="auto"/>
            </w:tcBorders>
            <w:shd w:val="clear" w:color="auto" w:fill="auto"/>
            <w:vAlign w:val="center"/>
          </w:tcPr>
          <w:p w:rsidR="008E5F51" w:rsidRPr="00E960ED" w:rsidRDefault="002E3C82" w:rsidP="000A602F">
            <w:pPr>
              <w:rPr>
                <w:rFonts w:ascii="宋体" w:hAnsi="宋体" w:cs="宋体"/>
                <w:color w:val="000000"/>
                <w:kern w:val="0"/>
                <w:szCs w:val="21"/>
              </w:rPr>
            </w:pPr>
            <w:r>
              <w:rPr>
                <w:rFonts w:ascii="宋体" w:hAnsi="宋体" w:cs="宋体" w:hint="eastAsia"/>
                <w:color w:val="000000"/>
                <w:kern w:val="0"/>
                <w:szCs w:val="21"/>
              </w:rPr>
              <w:t>50</w:t>
            </w:r>
            <w:r w:rsidR="008E5F51">
              <w:rPr>
                <w:rFonts w:ascii="宋体" w:hAnsi="宋体" w:cs="宋体"/>
                <w:color w:val="000000"/>
                <w:kern w:val="0"/>
                <w:szCs w:val="21"/>
              </w:rPr>
              <w:t>台</w:t>
            </w:r>
          </w:p>
        </w:tc>
        <w:tc>
          <w:tcPr>
            <w:tcW w:w="2126" w:type="dxa"/>
            <w:shd w:val="clear" w:color="auto" w:fill="auto"/>
            <w:vAlign w:val="center"/>
          </w:tcPr>
          <w:p w:rsidR="008E5F51" w:rsidRPr="008E5F51" w:rsidRDefault="007A11DF" w:rsidP="000A602F">
            <w:pPr>
              <w:rPr>
                <w:rFonts w:ascii="宋体" w:hAnsi="宋体" w:cs="宋体"/>
                <w:color w:val="000000" w:themeColor="text1"/>
                <w:kern w:val="0"/>
                <w:szCs w:val="21"/>
              </w:rPr>
            </w:pPr>
            <w:r>
              <w:rPr>
                <w:rFonts w:ascii="宋体" w:hAnsi="宋体" w:cs="宋体" w:hint="eastAsia"/>
                <w:color w:val="000000" w:themeColor="text1"/>
                <w:kern w:val="0"/>
                <w:szCs w:val="21"/>
              </w:rPr>
              <w:t>6.</w:t>
            </w:r>
            <w:r w:rsidR="002F0577">
              <w:rPr>
                <w:rFonts w:ascii="宋体" w:hAnsi="宋体" w:cs="宋体" w:hint="eastAsia"/>
                <w:color w:val="000000" w:themeColor="text1"/>
                <w:kern w:val="0"/>
                <w:szCs w:val="21"/>
              </w:rPr>
              <w:t>5</w:t>
            </w:r>
            <w:r w:rsidR="008E5F51" w:rsidRPr="008E5F51">
              <w:rPr>
                <w:rFonts w:ascii="宋体" w:hAnsi="宋体" w:cs="宋体"/>
                <w:color w:val="000000" w:themeColor="text1"/>
                <w:kern w:val="0"/>
                <w:szCs w:val="21"/>
              </w:rPr>
              <w:t>万元</w:t>
            </w:r>
          </w:p>
        </w:tc>
      </w:tr>
    </w:tbl>
    <w:p w:rsidR="008E5F51" w:rsidRDefault="008E5F51" w:rsidP="008E5F51">
      <w:pPr>
        <w:spacing w:line="500" w:lineRule="exact"/>
        <w:ind w:firstLineChars="196" w:firstLine="412"/>
        <w:rPr>
          <w:rFonts w:ascii="宋体" w:hAnsi="宋体" w:cs="宋体"/>
          <w:color w:val="000000"/>
          <w:kern w:val="0"/>
          <w:szCs w:val="21"/>
        </w:rPr>
      </w:pPr>
      <w:r w:rsidRPr="00E960ED">
        <w:rPr>
          <w:rFonts w:ascii="宋体" w:hAnsi="宋体" w:cs="宋体" w:hint="eastAsia"/>
          <w:color w:val="000000"/>
          <w:kern w:val="0"/>
          <w:szCs w:val="21"/>
        </w:rPr>
        <w:t>投标产品的所有参数不得低于以下要求，计算机参考品牌为</w:t>
      </w:r>
      <w:r w:rsidRPr="00C23D77">
        <w:rPr>
          <w:rFonts w:ascii="宋体" w:hAnsi="宋体" w:cs="宋体" w:hint="eastAsia"/>
          <w:color w:val="FF0000"/>
          <w:kern w:val="0"/>
          <w:szCs w:val="21"/>
        </w:rPr>
        <w:t>联想、惠普、戴尔</w:t>
      </w:r>
      <w:r w:rsidRPr="00E960ED">
        <w:rPr>
          <w:rFonts w:ascii="宋体" w:hAnsi="宋体" w:cs="宋体" w:hint="eastAsia"/>
          <w:color w:val="000000"/>
          <w:kern w:val="0"/>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8E5F51" w:rsidTr="002E3C82">
        <w:trPr>
          <w:trHeight w:val="788"/>
        </w:trPr>
        <w:tc>
          <w:tcPr>
            <w:tcW w:w="1242" w:type="dxa"/>
            <w:vAlign w:val="center"/>
          </w:tcPr>
          <w:p w:rsidR="008E5F51" w:rsidRPr="00124B57" w:rsidRDefault="008E5F51" w:rsidP="000A602F">
            <w:pPr>
              <w:rPr>
                <w:color w:val="0D0D0D"/>
              </w:rPr>
            </w:pPr>
            <w:r w:rsidRPr="00124B57">
              <w:rPr>
                <w:rFonts w:hint="eastAsia"/>
                <w:color w:val="0D0D0D"/>
              </w:rPr>
              <w:t>名称</w:t>
            </w:r>
          </w:p>
        </w:tc>
        <w:tc>
          <w:tcPr>
            <w:tcW w:w="8505" w:type="dxa"/>
            <w:vAlign w:val="center"/>
          </w:tcPr>
          <w:p w:rsidR="008E5F51" w:rsidRPr="00124B57" w:rsidRDefault="008E5F51" w:rsidP="000A602F">
            <w:pPr>
              <w:rPr>
                <w:color w:val="0D0D0D"/>
              </w:rPr>
            </w:pPr>
            <w:r w:rsidRPr="00124B57">
              <w:rPr>
                <w:rFonts w:hint="eastAsia"/>
                <w:color w:val="0D0D0D"/>
              </w:rPr>
              <w:t>参数</w:t>
            </w:r>
            <w:r>
              <w:rPr>
                <w:rFonts w:hint="eastAsia"/>
                <w:color w:val="0D0D0D"/>
              </w:rPr>
              <w:t>指标</w:t>
            </w:r>
          </w:p>
        </w:tc>
      </w:tr>
      <w:tr w:rsidR="005C1BD6" w:rsidTr="005C1BD6">
        <w:trPr>
          <w:trHeight w:val="1125"/>
        </w:trPr>
        <w:tc>
          <w:tcPr>
            <w:tcW w:w="1242" w:type="dxa"/>
            <w:vAlign w:val="center"/>
          </w:tcPr>
          <w:p w:rsidR="005C1BD6" w:rsidRPr="00A7765B" w:rsidRDefault="005C1BD6" w:rsidP="000A602F">
            <w:pPr>
              <w:rPr>
                <w:rFonts w:ascii="宋体" w:hAnsi="宋体" w:cs="宋体"/>
                <w:sz w:val="24"/>
              </w:rPr>
            </w:pPr>
            <w:r>
              <w:rPr>
                <w:rFonts w:ascii="宋体" w:hAnsi="宋体" w:cs="宋体"/>
                <w:sz w:val="24"/>
              </w:rPr>
              <w:t>显示器</w:t>
            </w:r>
          </w:p>
        </w:tc>
        <w:tc>
          <w:tcPr>
            <w:tcW w:w="8505" w:type="dxa"/>
            <w:vAlign w:val="center"/>
          </w:tcPr>
          <w:p w:rsidR="005C1BD6" w:rsidRPr="00A7765B" w:rsidRDefault="005C1BD6" w:rsidP="002F0577">
            <w:pPr>
              <w:rPr>
                <w:rFonts w:ascii="宋体" w:hAnsi="宋体" w:cs="宋体"/>
                <w:sz w:val="24"/>
              </w:rPr>
            </w:pPr>
            <w:r w:rsidRPr="005C1BD6">
              <w:rPr>
                <w:rFonts w:ascii="宋体" w:hAnsi="宋体" w:cs="宋体" w:hint="eastAsia"/>
                <w:sz w:val="24"/>
              </w:rPr>
              <w:t>(23.8"</w:t>
            </w:r>
            <w:r w:rsidR="00E7426A">
              <w:rPr>
                <w:rFonts w:ascii="宋体" w:hAnsi="宋体" w:cs="宋体" w:hint="eastAsia"/>
                <w:sz w:val="24"/>
              </w:rPr>
              <w:t>Y</w:t>
            </w:r>
            <w:r w:rsidRPr="005C1BD6">
              <w:rPr>
                <w:rFonts w:ascii="宋体" w:hAnsi="宋体" w:cs="宋体" w:hint="eastAsia"/>
                <w:sz w:val="24"/>
              </w:rPr>
              <w:t>宽屏</w:t>
            </w:r>
            <w:r w:rsidR="00E7426A">
              <w:rPr>
                <w:rFonts w:ascii="宋体" w:hAnsi="宋体" w:cs="宋体" w:hint="eastAsia"/>
                <w:sz w:val="24"/>
              </w:rPr>
              <w:t>以上</w:t>
            </w:r>
            <w:r w:rsidRPr="005C1BD6">
              <w:rPr>
                <w:rFonts w:ascii="宋体" w:hAnsi="宋体" w:cs="宋体" w:hint="eastAsia"/>
                <w:sz w:val="24"/>
              </w:rPr>
              <w:t>16:9 LED背光IPS液晶显示器,VGA,</w:t>
            </w:r>
            <w:r w:rsidR="002F0577" w:rsidRPr="005C1BD6">
              <w:rPr>
                <w:rFonts w:ascii="宋体" w:hAnsi="宋体" w:cs="宋体" w:hint="eastAsia"/>
                <w:sz w:val="24"/>
              </w:rPr>
              <w:t xml:space="preserve"> </w:t>
            </w:r>
            <w:r w:rsidRPr="005C1BD6">
              <w:rPr>
                <w:rFonts w:ascii="宋体" w:hAnsi="宋体" w:cs="宋体" w:hint="eastAsia"/>
                <w:sz w:val="24"/>
              </w:rPr>
              <w:t>HDMI（支持HDCP）接口</w:t>
            </w:r>
            <w:r w:rsidR="002F0577" w:rsidRPr="005C1BD6">
              <w:rPr>
                <w:rFonts w:ascii="宋体" w:hAnsi="宋体" w:cs="宋体" w:hint="eastAsia"/>
                <w:sz w:val="24"/>
              </w:rPr>
              <w:t xml:space="preserve"> </w:t>
            </w:r>
            <w:r w:rsidRPr="005C1BD6">
              <w:rPr>
                <w:rFonts w:ascii="宋体" w:hAnsi="宋体" w:cs="宋体" w:hint="eastAsia"/>
                <w:sz w:val="24"/>
              </w:rPr>
              <w:t>,250nits,1000:1,1千万:1(动态对比度),5ms(灰度),1920x1080,可视角度为水平178度/垂直178度)</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服务</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FC6EB0" w:rsidRPr="008E5F51"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5C1BD6" w:rsidRPr="00124B57" w:rsidTr="00E26CAB">
        <w:trPr>
          <w:trHeight w:val="788"/>
        </w:trPr>
        <w:tc>
          <w:tcPr>
            <w:tcW w:w="1242" w:type="dxa"/>
            <w:vAlign w:val="center"/>
          </w:tcPr>
          <w:p w:rsidR="005C1BD6" w:rsidRPr="00124B57" w:rsidRDefault="005C1BD6" w:rsidP="00E26CAB">
            <w:pPr>
              <w:rPr>
                <w:color w:val="0D0D0D"/>
              </w:rPr>
            </w:pPr>
            <w:r w:rsidRPr="00124B57">
              <w:rPr>
                <w:rFonts w:hint="eastAsia"/>
                <w:color w:val="0D0D0D"/>
              </w:rPr>
              <w:t>名称</w:t>
            </w:r>
          </w:p>
        </w:tc>
        <w:tc>
          <w:tcPr>
            <w:tcW w:w="8505" w:type="dxa"/>
            <w:vAlign w:val="center"/>
          </w:tcPr>
          <w:p w:rsidR="005C1BD6" w:rsidRPr="00124B57" w:rsidRDefault="005C1BD6" w:rsidP="00E26CAB">
            <w:pPr>
              <w:rPr>
                <w:color w:val="0D0D0D"/>
              </w:rPr>
            </w:pPr>
            <w:r w:rsidRPr="00124B57">
              <w:rPr>
                <w:rFonts w:hint="eastAsia"/>
                <w:color w:val="0D0D0D"/>
              </w:rPr>
              <w:t>参数</w:t>
            </w:r>
            <w:r>
              <w:rPr>
                <w:rFonts w:hint="eastAsia"/>
                <w:color w:val="0D0D0D"/>
              </w:rPr>
              <w:t>指标</w:t>
            </w:r>
          </w:p>
        </w:tc>
      </w:tr>
      <w:tr w:rsidR="005C1BD6" w:rsidRPr="00A7765B" w:rsidTr="005C1BD6">
        <w:trPr>
          <w:trHeight w:val="492"/>
        </w:trPr>
        <w:tc>
          <w:tcPr>
            <w:tcW w:w="1242" w:type="dxa"/>
            <w:vAlign w:val="center"/>
          </w:tcPr>
          <w:p w:rsidR="005C1BD6" w:rsidRPr="00A7765B" w:rsidRDefault="005C1BD6" w:rsidP="00E26CAB">
            <w:pPr>
              <w:rPr>
                <w:rFonts w:ascii="宋体" w:hAnsi="宋体" w:cs="宋体"/>
                <w:sz w:val="24"/>
              </w:rPr>
            </w:pPr>
            <w:r>
              <w:rPr>
                <w:rFonts w:ascii="宋体" w:hAnsi="宋体" w:cs="宋体"/>
                <w:sz w:val="24"/>
              </w:rPr>
              <w:t>支架</w:t>
            </w:r>
          </w:p>
        </w:tc>
        <w:tc>
          <w:tcPr>
            <w:tcW w:w="8505" w:type="dxa"/>
            <w:vAlign w:val="center"/>
          </w:tcPr>
          <w:p w:rsidR="005C1BD6" w:rsidRPr="00A7765B" w:rsidRDefault="005C1BD6" w:rsidP="00E26CAB">
            <w:pPr>
              <w:rPr>
                <w:rFonts w:ascii="宋体" w:hAnsi="宋体" w:cs="宋体"/>
                <w:sz w:val="24"/>
              </w:rPr>
            </w:pPr>
            <w:r>
              <w:rPr>
                <w:rFonts w:ascii="宋体" w:hAnsi="宋体" w:cs="宋体" w:hint="eastAsia"/>
                <w:sz w:val="24"/>
              </w:rPr>
              <w:t>显示器支架   乐歌</w:t>
            </w:r>
            <w:r>
              <w:rPr>
                <w:rFonts w:ascii="宋体" w:hAnsi="宋体" w:cs="宋体"/>
                <w:sz w:val="24"/>
              </w:rPr>
              <w:t>Q</w:t>
            </w:r>
            <w:r>
              <w:rPr>
                <w:rFonts w:ascii="宋体" w:hAnsi="宋体" w:cs="宋体" w:hint="eastAsia"/>
                <w:sz w:val="24"/>
              </w:rPr>
              <w:t>3桌面万向旋转底伸缩壁挂架</w:t>
            </w:r>
          </w:p>
        </w:tc>
      </w:tr>
      <w:tr w:rsidR="005C1BD6" w:rsidRPr="00A7765B" w:rsidTr="00E26CAB">
        <w:tc>
          <w:tcPr>
            <w:tcW w:w="1242" w:type="dxa"/>
            <w:vAlign w:val="center"/>
          </w:tcPr>
          <w:p w:rsidR="005C1BD6" w:rsidRPr="00A7765B" w:rsidRDefault="005C1BD6" w:rsidP="00E26CAB">
            <w:pPr>
              <w:rPr>
                <w:rFonts w:ascii="宋体" w:hAnsi="宋体" w:cs="宋体"/>
                <w:sz w:val="24"/>
              </w:rPr>
            </w:pPr>
            <w:r w:rsidRPr="00A7765B">
              <w:rPr>
                <w:rFonts w:hint="eastAsia"/>
                <w:bCs/>
              </w:rPr>
              <w:t>服务</w:t>
            </w:r>
          </w:p>
        </w:tc>
        <w:tc>
          <w:tcPr>
            <w:tcW w:w="8505" w:type="dxa"/>
            <w:vAlign w:val="center"/>
          </w:tcPr>
          <w:p w:rsidR="005C1BD6" w:rsidRPr="00A7765B" w:rsidRDefault="005C1BD6" w:rsidP="00E26CAB">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sidRPr="005C1BD6">
        <w:rPr>
          <w:rFonts w:hint="eastAsia"/>
          <w:color w:val="FF0000"/>
          <w:sz w:val="24"/>
        </w:rPr>
        <w:t>用户收到货物并验收合格后</w:t>
      </w:r>
      <w:r w:rsidRPr="005C1BD6">
        <w:rPr>
          <w:rFonts w:hint="eastAsia"/>
          <w:color w:val="FF0000"/>
          <w:sz w:val="24"/>
        </w:rPr>
        <w:t>20</w:t>
      </w:r>
      <w:r w:rsidRPr="005C1BD6">
        <w:rPr>
          <w:rFonts w:hint="eastAsia"/>
          <w:color w:val="FF0000"/>
          <w:sz w:val="24"/>
        </w:rPr>
        <w:t>个工作日内付</w:t>
      </w:r>
      <w:r w:rsidR="006D7440" w:rsidRPr="005C1BD6">
        <w:rPr>
          <w:rFonts w:hint="eastAsia"/>
          <w:color w:val="FF0000"/>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w:t>
      </w:r>
      <w:r w:rsidR="00E67723">
        <w:rPr>
          <w:rFonts w:hint="eastAsia"/>
          <w:sz w:val="24"/>
        </w:rPr>
        <w:t xml:space="preserve">     </w:t>
      </w:r>
      <w:r>
        <w:rPr>
          <w:rFonts w:hint="eastAsia"/>
          <w:sz w:val="24"/>
        </w:rPr>
        <w:t>邮政编码：</w:t>
      </w:r>
    </w:p>
    <w:p w:rsidR="00767A8B" w:rsidRDefault="00767A8B">
      <w:pPr>
        <w:spacing w:line="360" w:lineRule="auto"/>
        <w:ind w:firstLineChars="200" w:firstLine="480"/>
        <w:rPr>
          <w:sz w:val="24"/>
          <w:u w:val="single"/>
        </w:rPr>
      </w:pPr>
      <w:r>
        <w:rPr>
          <w:rFonts w:hint="eastAsia"/>
          <w:sz w:val="24"/>
        </w:rPr>
        <w:t>电话：</w:t>
      </w:r>
      <w:r w:rsidR="00E67723">
        <w:rPr>
          <w:rFonts w:hint="eastAsia"/>
          <w:sz w:val="24"/>
        </w:rPr>
        <w:t xml:space="preserve">     </w:t>
      </w:r>
      <w:r>
        <w:rPr>
          <w:rFonts w:hint="eastAsia"/>
          <w:sz w:val="24"/>
        </w:rPr>
        <w:t>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105EF2">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105EF2">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FD9" w:rsidRDefault="006F4FD9">
      <w:r>
        <w:separator/>
      </w:r>
    </w:p>
  </w:endnote>
  <w:endnote w:type="continuationSeparator" w:id="1">
    <w:p w:rsidR="006F4FD9" w:rsidRDefault="006F4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新宋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105EF2">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105EF2">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6E7E1A">
      <w:rPr>
        <w:rStyle w:val="a4"/>
        <w:noProof/>
      </w:rPr>
      <w:t>10</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FD9" w:rsidRDefault="006F4FD9">
      <w:r>
        <w:separator/>
      </w:r>
    </w:p>
  </w:footnote>
  <w:footnote w:type="continuationSeparator" w:id="1">
    <w:p w:rsidR="006F4FD9" w:rsidRDefault="006F4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2416-1AED-4B0B-A56C-CE27599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1221</Words>
  <Characters>6961</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7</cp:revision>
  <dcterms:created xsi:type="dcterms:W3CDTF">2018-08-30T09:41:00Z</dcterms:created>
  <dcterms:modified xsi:type="dcterms:W3CDTF">2018-09-05T05:16:00Z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