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BD" w:rsidRDefault="00082CBD">
      <w:pPr>
        <w:jc w:val="center"/>
        <w:rPr>
          <w:rFonts w:ascii="宋体" w:hAnsi="宋体"/>
          <w:b/>
          <w:sz w:val="24"/>
        </w:rPr>
      </w:pPr>
      <w:r>
        <w:rPr>
          <w:rFonts w:ascii="宋体" w:hAnsi="宋体" w:hint="eastAsia"/>
          <w:b/>
          <w:sz w:val="24"/>
        </w:rPr>
        <w:t xml:space="preserve">                                                                                                                                                                                                                                                                                                                                                                                                                                                                                                                                                                                                                                                                                                                                                                                                                                                                                                                                                                                                                                                                                                                                                                                                                                                                                                                                                                                                                                                                                                                                                                                                                                                                                                                                                                                                                                                                                                                                                                                                                                                                                                                                                                                                                                                                                                                                                                                                                                                                                                                                                                                                                                                                                                                                                                                                                                                                                                                                                                                                                                                                                                                                                                                                                                                                                                                                                                                                                                                                                                                                                                                                                                                                                                                                                                                                                                                                                                                                                                                                                                                                                                                                                                                                                                                                                                                                                                                                                                                                                                                                                                                                                                                                                                                                                                                                                                                                                                                                                                                                                                                    </w:t>
      </w:r>
    </w:p>
    <w:p w:rsidR="00082CBD" w:rsidRDefault="00082CBD">
      <w:pPr>
        <w:jc w:val="center"/>
        <w:rPr>
          <w:rFonts w:ascii="宋体" w:hAnsi="宋体"/>
          <w:b/>
          <w:sz w:val="72"/>
        </w:rPr>
      </w:pPr>
    </w:p>
    <w:p w:rsidR="00082CBD" w:rsidRDefault="00082CBD">
      <w:pPr>
        <w:jc w:val="center"/>
        <w:rPr>
          <w:rFonts w:ascii="宋体" w:hAnsi="宋体"/>
          <w:b/>
          <w:sz w:val="72"/>
        </w:rPr>
      </w:pPr>
      <w:r>
        <w:rPr>
          <w:rFonts w:ascii="宋体" w:hAnsi="宋体" w:hint="eastAsia"/>
          <w:b/>
          <w:sz w:val="72"/>
        </w:rPr>
        <w:t>招</w:t>
      </w:r>
      <w:r>
        <w:rPr>
          <w:rFonts w:ascii="宋体" w:hAnsi="宋体"/>
          <w:b/>
          <w:sz w:val="72"/>
        </w:rPr>
        <w:t xml:space="preserve">  </w:t>
      </w:r>
      <w:r>
        <w:rPr>
          <w:rFonts w:ascii="宋体" w:hAnsi="宋体" w:hint="eastAsia"/>
          <w:b/>
          <w:sz w:val="72"/>
        </w:rPr>
        <w:t>标</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082CBD" w:rsidRDefault="00082CBD">
      <w:pPr>
        <w:rPr>
          <w:rFonts w:eastAsia="黑体"/>
          <w:sz w:val="32"/>
        </w:rPr>
      </w:pPr>
    </w:p>
    <w:p w:rsidR="00082CBD" w:rsidRDefault="00082CBD">
      <w:pPr>
        <w:ind w:firstLineChars="545" w:firstLine="1744"/>
        <w:rPr>
          <w:rFonts w:ascii="宋体" w:hAnsi="宋体"/>
          <w:sz w:val="32"/>
        </w:rPr>
      </w:pPr>
    </w:p>
    <w:p w:rsidR="00082CBD" w:rsidRDefault="00082CBD">
      <w:pPr>
        <w:ind w:firstLineChars="100" w:firstLine="320"/>
        <w:rPr>
          <w:rFonts w:ascii="宋体" w:hAnsi="宋体" w:hint="eastAsia"/>
          <w:spacing w:val="20"/>
          <w:sz w:val="32"/>
          <w:szCs w:val="32"/>
        </w:rPr>
      </w:pPr>
      <w:r>
        <w:rPr>
          <w:rFonts w:ascii="宋体" w:hAnsi="宋体" w:hint="eastAsia"/>
          <w:sz w:val="32"/>
          <w:szCs w:val="32"/>
        </w:rPr>
        <w:t>招标项目名称</w:t>
      </w:r>
      <w:r>
        <w:rPr>
          <w:rFonts w:ascii="宋体" w:hAnsi="宋体" w:hint="eastAsia"/>
          <w:b/>
          <w:sz w:val="32"/>
          <w:szCs w:val="32"/>
        </w:rPr>
        <w:t>：</w:t>
      </w:r>
      <w:r>
        <w:rPr>
          <w:rFonts w:ascii="宋体" w:hAnsi="宋体" w:hint="eastAsia"/>
          <w:b/>
          <w:sz w:val="32"/>
          <w:szCs w:val="32"/>
          <w:u w:val="single"/>
        </w:rPr>
        <w:t>移动迎新系统</w:t>
      </w:r>
      <w:r w:rsidR="003E4D56">
        <w:rPr>
          <w:rFonts w:ascii="宋体" w:hAnsi="宋体" w:hint="eastAsia"/>
          <w:b/>
          <w:sz w:val="32"/>
          <w:szCs w:val="32"/>
          <w:u w:val="single"/>
        </w:rPr>
        <w:t>（二次）</w:t>
      </w:r>
    </w:p>
    <w:p w:rsidR="00082CBD" w:rsidRDefault="00082CBD">
      <w:pPr>
        <w:ind w:firstLineChars="100" w:firstLine="320"/>
        <w:rPr>
          <w:rFonts w:ascii="宋体" w:hAnsi="宋体"/>
          <w:sz w:val="32"/>
          <w:szCs w:val="32"/>
        </w:rPr>
      </w:pPr>
      <w:r>
        <w:rPr>
          <w:rFonts w:ascii="宋体" w:hAnsi="宋体" w:hint="eastAsia"/>
          <w:sz w:val="32"/>
          <w:szCs w:val="32"/>
        </w:rPr>
        <w:t>招标项目编号：</w:t>
      </w:r>
      <w:r w:rsidR="008A1E3F">
        <w:rPr>
          <w:rFonts w:ascii="宋体" w:hAnsi="宋体" w:hint="eastAsia"/>
          <w:sz w:val="32"/>
          <w:szCs w:val="32"/>
        </w:rPr>
        <w:t>2019</w:t>
      </w:r>
      <w:r w:rsidR="00B41173">
        <w:rPr>
          <w:rFonts w:ascii="宋体" w:hAnsi="宋体" w:hint="eastAsia"/>
          <w:sz w:val="32"/>
          <w:szCs w:val="32"/>
        </w:rPr>
        <w:t>0</w:t>
      </w:r>
      <w:r w:rsidR="008A1E3F">
        <w:rPr>
          <w:rFonts w:ascii="宋体" w:hAnsi="宋体" w:hint="eastAsia"/>
          <w:sz w:val="32"/>
          <w:szCs w:val="32"/>
        </w:rPr>
        <w:t>71101</w:t>
      </w:r>
    </w:p>
    <w:p w:rsidR="00082CBD" w:rsidRDefault="00082CBD">
      <w:pPr>
        <w:jc w:val="center"/>
        <w:rPr>
          <w:rFonts w:eastAsia="黑体"/>
          <w:sz w:val="36"/>
          <w:szCs w:val="36"/>
          <w:u w:val="single"/>
        </w:rPr>
      </w:pPr>
    </w:p>
    <w:p w:rsidR="00082CBD" w:rsidRDefault="00082CBD">
      <w:pPr>
        <w:jc w:val="center"/>
        <w:rPr>
          <w:rFonts w:eastAsia="黑体"/>
          <w:sz w:val="32"/>
        </w:rPr>
      </w:pPr>
    </w:p>
    <w:p w:rsidR="00082CBD" w:rsidRDefault="00082CBD">
      <w:pPr>
        <w:jc w:val="center"/>
        <w:rPr>
          <w:sz w:val="32"/>
        </w:rPr>
      </w:pPr>
    </w:p>
    <w:p w:rsidR="00082CBD" w:rsidRDefault="00082CBD">
      <w:pPr>
        <w:jc w:val="center"/>
        <w:rPr>
          <w:sz w:val="44"/>
        </w:rPr>
      </w:pPr>
    </w:p>
    <w:p w:rsidR="00082CBD" w:rsidRDefault="00082CBD">
      <w:pPr>
        <w:jc w:val="center"/>
        <w:rPr>
          <w:sz w:val="44"/>
        </w:rPr>
      </w:pPr>
    </w:p>
    <w:p w:rsidR="00082CBD" w:rsidRDefault="00082CBD">
      <w:pPr>
        <w:jc w:val="center"/>
        <w:rPr>
          <w:rFonts w:eastAsia="黑体"/>
          <w:sz w:val="32"/>
        </w:rPr>
      </w:pPr>
    </w:p>
    <w:p w:rsidR="00082CBD" w:rsidRDefault="00082CBD">
      <w:pPr>
        <w:jc w:val="center"/>
        <w:rPr>
          <w:rFonts w:eastAsia="黑体"/>
          <w:sz w:val="32"/>
        </w:rPr>
      </w:pPr>
    </w:p>
    <w:p w:rsidR="00082CBD" w:rsidRDefault="00082CBD">
      <w:pPr>
        <w:jc w:val="center"/>
        <w:rPr>
          <w:rFonts w:eastAsia="黑体"/>
          <w:sz w:val="32"/>
        </w:rPr>
      </w:pPr>
    </w:p>
    <w:p w:rsidR="00082CBD" w:rsidRDefault="00082CBD">
      <w:pPr>
        <w:jc w:val="center"/>
        <w:rPr>
          <w:rFonts w:eastAsia="黑体"/>
          <w:sz w:val="32"/>
        </w:rPr>
      </w:pPr>
    </w:p>
    <w:p w:rsidR="00082CBD" w:rsidRDefault="00082CBD">
      <w:pPr>
        <w:jc w:val="center"/>
        <w:rPr>
          <w:rFonts w:eastAsia="黑体"/>
          <w:sz w:val="32"/>
        </w:rPr>
      </w:pPr>
    </w:p>
    <w:p w:rsidR="00082CBD" w:rsidRDefault="00082CBD">
      <w:pPr>
        <w:jc w:val="center"/>
        <w:rPr>
          <w:rFonts w:eastAsia="黑体"/>
          <w:sz w:val="32"/>
        </w:rPr>
      </w:pPr>
    </w:p>
    <w:p w:rsidR="00082CBD" w:rsidRDefault="00082CBD">
      <w:pPr>
        <w:jc w:val="center"/>
        <w:rPr>
          <w:rFonts w:ascii="宋体" w:hAnsi="宋体"/>
          <w:sz w:val="32"/>
        </w:rPr>
      </w:pPr>
      <w:r>
        <w:rPr>
          <w:rFonts w:ascii="宋体" w:hAnsi="宋体" w:hint="eastAsia"/>
          <w:sz w:val="32"/>
        </w:rPr>
        <w:t>江苏信息职业技术学院招投标中心</w:t>
      </w:r>
    </w:p>
    <w:p w:rsidR="00082CBD" w:rsidRDefault="00002D1A" w:rsidP="00002D1A">
      <w:pPr>
        <w:pStyle w:val="a7"/>
        <w:ind w:leftChars="0" w:firstLineChars="200" w:firstLine="640"/>
        <w:rPr>
          <w:rFonts w:ascii="宋体" w:eastAsia="宋体" w:hAnsi="宋体"/>
        </w:rPr>
      </w:pPr>
      <w:r>
        <w:rPr>
          <w:rFonts w:ascii="宋体" w:eastAsia="宋体" w:hAnsi="宋体" w:hint="eastAsia"/>
        </w:rPr>
        <w:t>2</w:t>
      </w:r>
      <w:r w:rsidR="00082CBD">
        <w:rPr>
          <w:rFonts w:ascii="宋体" w:eastAsia="宋体" w:hAnsi="宋体" w:hint="eastAsia"/>
        </w:rPr>
        <w:t>019年</w:t>
      </w:r>
      <w:r w:rsidR="00B41173">
        <w:rPr>
          <w:rFonts w:ascii="宋体" w:eastAsia="宋体" w:hAnsi="宋体" w:hint="eastAsia"/>
        </w:rPr>
        <w:t>7</w:t>
      </w:r>
      <w:r w:rsidR="00082CBD">
        <w:rPr>
          <w:rFonts w:ascii="宋体" w:eastAsia="宋体" w:hAnsi="宋体" w:hint="eastAsia"/>
        </w:rPr>
        <w:t>月</w:t>
      </w:r>
      <w:r w:rsidR="003E4D56">
        <w:rPr>
          <w:rFonts w:ascii="宋体" w:eastAsia="宋体" w:hAnsi="宋体"/>
        </w:rPr>
        <w:t>30</w:t>
      </w:r>
      <w:r w:rsidR="00082CBD">
        <w:rPr>
          <w:rFonts w:ascii="宋体" w:eastAsia="宋体" w:hAnsi="宋体" w:hint="eastAsia"/>
        </w:rPr>
        <w:t>日</w:t>
      </w:r>
    </w:p>
    <w:p w:rsidR="00082CBD" w:rsidRDefault="00082CBD">
      <w:pPr>
        <w:ind w:firstLineChars="1700" w:firstLine="8160"/>
        <w:rPr>
          <w:rStyle w:val="1"/>
          <w:rFonts w:eastAsia="黑体"/>
          <w:bCs/>
          <w:color w:val="auto"/>
          <w:sz w:val="48"/>
          <w:u w:val="none"/>
        </w:rPr>
      </w:pPr>
    </w:p>
    <w:p w:rsidR="00082CBD" w:rsidRDefault="00082CBD">
      <w:pPr>
        <w:rPr>
          <w:rStyle w:val="1"/>
          <w:rFonts w:ascii="宋体" w:hAnsi="宋体" w:cs="宋体" w:hint="eastAsia"/>
          <w:bCs/>
          <w:color w:val="auto"/>
          <w:sz w:val="28"/>
          <w:szCs w:val="28"/>
          <w:u w:val="none"/>
        </w:rPr>
      </w:pPr>
    </w:p>
    <w:p w:rsidR="00082CBD" w:rsidRDefault="00082CBD">
      <w:pPr>
        <w:jc w:val="center"/>
        <w:rPr>
          <w:rFonts w:ascii="宋体" w:hAnsi="宋体" w:cs="宋体" w:hint="eastAsia"/>
          <w:sz w:val="84"/>
          <w:szCs w:val="84"/>
        </w:rPr>
      </w:pPr>
      <w:bookmarkStart w:id="0" w:name="_Toc2355_WPSOffice_Type1"/>
      <w:r>
        <w:rPr>
          <w:rFonts w:ascii="宋体" w:hAnsi="宋体" w:cs="宋体" w:hint="eastAsia"/>
          <w:sz w:val="84"/>
          <w:szCs w:val="84"/>
        </w:rPr>
        <w:lastRenderedPageBreak/>
        <w:t>目录</w:t>
      </w:r>
    </w:p>
    <w:p w:rsidR="00082CBD" w:rsidRDefault="00082CBD">
      <w:pPr>
        <w:pStyle w:val="WPSOffice1"/>
        <w:tabs>
          <w:tab w:val="right" w:leader="dot" w:pos="8844"/>
        </w:tabs>
        <w:spacing w:line="1080" w:lineRule="auto"/>
        <w:rPr>
          <w:rFonts w:ascii="宋体" w:hAnsi="宋体" w:cs="宋体" w:hint="eastAsia"/>
          <w:sz w:val="32"/>
          <w:szCs w:val="32"/>
        </w:rPr>
      </w:pPr>
      <w:hyperlink w:anchor="_Toc11477_WPSOffice_Level1" w:history="1">
        <w:r>
          <w:rPr>
            <w:rFonts w:ascii="宋体" w:hAnsi="宋体" w:cs="宋体" w:hint="eastAsia"/>
            <w:sz w:val="32"/>
            <w:szCs w:val="32"/>
          </w:rPr>
          <w:t>第一部分  投标邀请</w:t>
        </w:r>
        <w:r>
          <w:rPr>
            <w:rFonts w:ascii="宋体" w:hAnsi="宋体" w:cs="宋体" w:hint="eastAsia"/>
            <w:sz w:val="32"/>
            <w:szCs w:val="32"/>
          </w:rPr>
          <w:tab/>
        </w:r>
        <w:bookmarkStart w:id="1" w:name="_Toc11477_WPSOffice_Level1Page"/>
        <w:r>
          <w:rPr>
            <w:rFonts w:ascii="宋体" w:hAnsi="宋体" w:cs="宋体" w:hint="eastAsia"/>
            <w:sz w:val="32"/>
            <w:szCs w:val="32"/>
          </w:rPr>
          <w:t>2</w:t>
        </w:r>
        <w:bookmarkEnd w:id="1"/>
      </w:hyperlink>
    </w:p>
    <w:p w:rsidR="00082CBD" w:rsidRDefault="00082CBD">
      <w:pPr>
        <w:pStyle w:val="WPSOffice1"/>
        <w:tabs>
          <w:tab w:val="right" w:leader="dot" w:pos="8844"/>
        </w:tabs>
        <w:spacing w:line="1080" w:lineRule="auto"/>
        <w:rPr>
          <w:rFonts w:ascii="宋体" w:hAnsi="宋体" w:cs="宋体" w:hint="eastAsia"/>
          <w:sz w:val="32"/>
          <w:szCs w:val="32"/>
        </w:rPr>
      </w:pPr>
      <w:hyperlink w:anchor="_Toc7576_WPSOffice_Level1" w:history="1">
        <w:r>
          <w:rPr>
            <w:rFonts w:ascii="宋体" w:hAnsi="宋体" w:cs="宋体" w:hint="eastAsia"/>
            <w:sz w:val="32"/>
            <w:szCs w:val="32"/>
          </w:rPr>
          <w:t>第二部分  投标人须知</w:t>
        </w:r>
        <w:r>
          <w:rPr>
            <w:rFonts w:ascii="宋体" w:hAnsi="宋体" w:cs="宋体" w:hint="eastAsia"/>
            <w:sz w:val="32"/>
            <w:szCs w:val="32"/>
          </w:rPr>
          <w:tab/>
        </w:r>
        <w:bookmarkStart w:id="2" w:name="_Toc7576_WPSOffice_Level1Page"/>
        <w:r>
          <w:rPr>
            <w:rFonts w:ascii="宋体" w:hAnsi="宋体" w:cs="宋体" w:hint="eastAsia"/>
            <w:sz w:val="32"/>
            <w:szCs w:val="32"/>
          </w:rPr>
          <w:t>3</w:t>
        </w:r>
        <w:bookmarkEnd w:id="2"/>
      </w:hyperlink>
    </w:p>
    <w:p w:rsidR="00082CBD" w:rsidRDefault="00082CBD">
      <w:pPr>
        <w:pStyle w:val="WPSOffice1"/>
        <w:tabs>
          <w:tab w:val="right" w:leader="dot" w:pos="8844"/>
        </w:tabs>
        <w:spacing w:line="1080" w:lineRule="auto"/>
        <w:rPr>
          <w:rFonts w:ascii="宋体" w:hAnsi="宋体" w:cs="宋体" w:hint="eastAsia"/>
          <w:sz w:val="32"/>
          <w:szCs w:val="32"/>
        </w:rPr>
      </w:pPr>
      <w:hyperlink w:anchor="_Toc683_WPSOffice_Level1" w:history="1">
        <w:r>
          <w:rPr>
            <w:rFonts w:ascii="宋体" w:hAnsi="宋体" w:cs="宋体" w:hint="eastAsia"/>
            <w:sz w:val="32"/>
            <w:szCs w:val="32"/>
          </w:rPr>
          <w:t>第三部分  招标货物及有关说明</w:t>
        </w:r>
        <w:r>
          <w:rPr>
            <w:rFonts w:ascii="宋体" w:hAnsi="宋体" w:cs="宋体" w:hint="eastAsia"/>
            <w:sz w:val="32"/>
            <w:szCs w:val="32"/>
          </w:rPr>
          <w:tab/>
        </w:r>
        <w:bookmarkStart w:id="3" w:name="_Toc683_WPSOffice_Level1Page"/>
        <w:r>
          <w:rPr>
            <w:rFonts w:ascii="宋体" w:hAnsi="宋体" w:cs="宋体" w:hint="eastAsia"/>
            <w:sz w:val="32"/>
            <w:szCs w:val="32"/>
          </w:rPr>
          <w:t>9</w:t>
        </w:r>
        <w:bookmarkEnd w:id="3"/>
      </w:hyperlink>
    </w:p>
    <w:p w:rsidR="00082CBD" w:rsidRDefault="00082CBD">
      <w:pPr>
        <w:pStyle w:val="WPSOffice1"/>
        <w:tabs>
          <w:tab w:val="right" w:leader="dot" w:pos="8844"/>
        </w:tabs>
        <w:spacing w:line="1080" w:lineRule="auto"/>
        <w:rPr>
          <w:rFonts w:ascii="宋体" w:hAnsi="宋体" w:cs="宋体" w:hint="eastAsia"/>
          <w:sz w:val="32"/>
          <w:szCs w:val="32"/>
        </w:rPr>
      </w:pPr>
      <w:hyperlink w:anchor="_Toc13519_WPSOffice_Level1" w:history="1">
        <w:r>
          <w:rPr>
            <w:rFonts w:ascii="宋体" w:hAnsi="宋体" w:cs="宋体" w:hint="eastAsia"/>
            <w:sz w:val="32"/>
            <w:szCs w:val="32"/>
          </w:rPr>
          <w:t>第四部分  合同主要条款</w:t>
        </w:r>
        <w:r>
          <w:rPr>
            <w:rFonts w:ascii="宋体" w:hAnsi="宋体" w:cs="宋体" w:hint="eastAsia"/>
            <w:sz w:val="32"/>
            <w:szCs w:val="32"/>
          </w:rPr>
          <w:tab/>
        </w:r>
        <w:bookmarkStart w:id="4" w:name="_Toc13519_WPSOffice_Level1Page"/>
        <w:r>
          <w:rPr>
            <w:rFonts w:ascii="宋体" w:hAnsi="宋体" w:cs="宋体" w:hint="eastAsia"/>
            <w:sz w:val="32"/>
            <w:szCs w:val="32"/>
          </w:rPr>
          <w:t>12</w:t>
        </w:r>
        <w:bookmarkEnd w:id="4"/>
      </w:hyperlink>
    </w:p>
    <w:p w:rsidR="00082CBD" w:rsidRDefault="00082CBD">
      <w:pPr>
        <w:pStyle w:val="WPSOffice1"/>
        <w:tabs>
          <w:tab w:val="right" w:leader="dot" w:pos="8844"/>
        </w:tabs>
        <w:spacing w:line="1080" w:lineRule="auto"/>
        <w:rPr>
          <w:rFonts w:ascii="宋体" w:hAnsi="宋体" w:cs="宋体" w:hint="eastAsia"/>
          <w:sz w:val="32"/>
          <w:szCs w:val="32"/>
        </w:rPr>
      </w:pPr>
      <w:hyperlink w:anchor="_Toc9207_WPSOffice_Level1" w:history="1">
        <w:r>
          <w:rPr>
            <w:rFonts w:ascii="宋体" w:hAnsi="宋体" w:cs="宋体" w:hint="eastAsia"/>
            <w:sz w:val="32"/>
            <w:szCs w:val="32"/>
          </w:rPr>
          <w:t>第五部分  附  件</w:t>
        </w:r>
        <w:r>
          <w:rPr>
            <w:rFonts w:ascii="宋体" w:hAnsi="宋体" w:cs="宋体" w:hint="eastAsia"/>
            <w:sz w:val="32"/>
            <w:szCs w:val="32"/>
          </w:rPr>
          <w:tab/>
        </w:r>
        <w:bookmarkStart w:id="5" w:name="_Toc9207_WPSOffice_Level1Page"/>
        <w:r>
          <w:rPr>
            <w:rFonts w:ascii="宋体" w:hAnsi="宋体" w:cs="宋体" w:hint="eastAsia"/>
            <w:sz w:val="32"/>
            <w:szCs w:val="32"/>
          </w:rPr>
          <w:t>13</w:t>
        </w:r>
        <w:bookmarkEnd w:id="5"/>
      </w:hyperlink>
    </w:p>
    <w:bookmarkEnd w:id="0"/>
    <w:p w:rsidR="00082CBD" w:rsidRDefault="00082CBD">
      <w:pPr>
        <w:jc w:val="center"/>
        <w:rPr>
          <w:rFonts w:ascii="黑体" w:eastAsia="黑体"/>
          <w:sz w:val="44"/>
          <w:szCs w:val="44"/>
        </w:rPr>
      </w:pPr>
      <w:r>
        <w:br w:type="page"/>
      </w:r>
      <w:bookmarkStart w:id="6" w:name="_Toc11477_WPSOffice_Level1"/>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bookmarkEnd w:id="6"/>
    </w:p>
    <w:p w:rsidR="00082CBD" w:rsidRDefault="00082CBD">
      <w:pPr>
        <w:ind w:firstLineChars="200" w:firstLine="496"/>
        <w:rPr>
          <w:rFonts w:ascii="宋体" w:hAnsi="宋体"/>
          <w:spacing w:val="4"/>
          <w:sz w:val="24"/>
        </w:rPr>
      </w:pPr>
    </w:p>
    <w:p w:rsidR="00082CBD" w:rsidRDefault="00082CBD">
      <w:pPr>
        <w:ind w:firstLineChars="200" w:firstLine="496"/>
        <w:rPr>
          <w:rFonts w:ascii="宋体" w:hAnsi="宋体"/>
          <w:spacing w:val="4"/>
          <w:sz w:val="24"/>
        </w:rPr>
      </w:pPr>
      <w:r>
        <w:rPr>
          <w:rFonts w:ascii="宋体" w:hAnsi="宋体" w:hint="eastAsia"/>
          <w:spacing w:val="4"/>
          <w:sz w:val="24"/>
        </w:rPr>
        <w:t>江苏信息职业技术学院招投标办公室受学校委托，就</w:t>
      </w:r>
      <w:r>
        <w:rPr>
          <w:rFonts w:ascii="宋体" w:hAnsi="宋体" w:hint="eastAsia"/>
          <w:spacing w:val="4"/>
          <w:sz w:val="24"/>
          <w:u w:val="single"/>
        </w:rPr>
        <w:t>移动迎新系统</w:t>
      </w:r>
      <w:r>
        <w:rPr>
          <w:rFonts w:ascii="宋体" w:hAnsi="宋体" w:hint="eastAsia"/>
          <w:spacing w:val="4"/>
          <w:sz w:val="24"/>
        </w:rPr>
        <w:t>采购项目及相关服务的采购进行公开招标，现邀请合格投标人参加投标。</w:t>
      </w:r>
    </w:p>
    <w:p w:rsidR="00082CBD" w:rsidRDefault="00082CBD">
      <w:pPr>
        <w:ind w:firstLineChars="200" w:firstLine="496"/>
        <w:rPr>
          <w:rFonts w:ascii="宋体" w:hAnsi="宋体"/>
          <w:spacing w:val="4"/>
          <w:sz w:val="24"/>
        </w:rPr>
      </w:pPr>
      <w:r>
        <w:rPr>
          <w:rFonts w:ascii="宋体" w:hAnsi="宋体" w:hint="eastAsia"/>
          <w:spacing w:val="4"/>
          <w:sz w:val="24"/>
        </w:rPr>
        <w:t>本次招标的相关信息如下：</w:t>
      </w:r>
    </w:p>
    <w:p w:rsidR="00082CBD" w:rsidRDefault="00082CBD">
      <w:pPr>
        <w:ind w:firstLineChars="200" w:firstLine="498"/>
        <w:rPr>
          <w:rFonts w:ascii="宋体" w:hAnsi="宋体" w:hint="eastAsia"/>
          <w:bCs/>
          <w:color w:val="FF0000"/>
          <w:spacing w:val="4"/>
          <w:sz w:val="24"/>
        </w:rPr>
      </w:pPr>
      <w:r>
        <w:rPr>
          <w:rFonts w:ascii="宋体" w:hAnsi="宋体" w:hint="eastAsia"/>
          <w:b/>
          <w:spacing w:val="4"/>
          <w:sz w:val="24"/>
        </w:rPr>
        <w:t>一、</w:t>
      </w:r>
      <w:r>
        <w:rPr>
          <w:rFonts w:ascii="宋体" w:hAnsi="宋体" w:hint="eastAsia"/>
          <w:spacing w:val="4"/>
          <w:sz w:val="24"/>
        </w:rPr>
        <w:t xml:space="preserve"> 招标项目名称：移动迎新系统</w:t>
      </w:r>
      <w:r w:rsidR="003E4D56">
        <w:rPr>
          <w:rFonts w:ascii="宋体" w:hAnsi="宋体" w:hint="eastAsia"/>
          <w:spacing w:val="4"/>
          <w:sz w:val="24"/>
        </w:rPr>
        <w:t>（二次）</w:t>
      </w:r>
    </w:p>
    <w:p w:rsidR="00082CBD" w:rsidRDefault="00082CBD">
      <w:pPr>
        <w:ind w:firstLineChars="200" w:firstLine="496"/>
        <w:rPr>
          <w:rFonts w:ascii="宋体" w:hAnsi="宋体"/>
          <w:spacing w:val="4"/>
          <w:sz w:val="24"/>
        </w:rPr>
      </w:pPr>
      <w:r>
        <w:rPr>
          <w:rFonts w:ascii="宋体" w:hAnsi="宋体" w:hint="eastAsia"/>
          <w:spacing w:val="4"/>
          <w:sz w:val="24"/>
        </w:rPr>
        <w:t>二、 招标项目编号：</w:t>
      </w:r>
      <w:r w:rsidR="00B41173" w:rsidRPr="00B41173">
        <w:rPr>
          <w:rFonts w:ascii="宋体" w:hAnsi="宋体" w:hint="eastAsia"/>
          <w:spacing w:val="4"/>
          <w:sz w:val="24"/>
        </w:rPr>
        <w:t>2019071101</w:t>
      </w:r>
      <w:r>
        <w:rPr>
          <w:rFonts w:ascii="宋体" w:hAnsi="宋体" w:hint="eastAsia"/>
          <w:spacing w:val="4"/>
          <w:sz w:val="24"/>
        </w:rPr>
        <w:t xml:space="preserve">　</w:t>
      </w:r>
      <w:r w:rsidRPr="00B41173">
        <w:rPr>
          <w:rFonts w:ascii="宋体" w:hAnsi="宋体" w:hint="eastAsia"/>
          <w:spacing w:val="4"/>
          <w:sz w:val="24"/>
        </w:rPr>
        <w:t xml:space="preserve"> </w:t>
      </w:r>
    </w:p>
    <w:p w:rsidR="00082CBD" w:rsidRDefault="00082CBD">
      <w:pPr>
        <w:ind w:firstLineChars="200" w:firstLine="496"/>
        <w:rPr>
          <w:rFonts w:ascii="宋体" w:hAnsi="宋体"/>
          <w:spacing w:val="4"/>
          <w:sz w:val="24"/>
        </w:rPr>
      </w:pPr>
      <w:r>
        <w:rPr>
          <w:rFonts w:ascii="宋体" w:hAnsi="宋体" w:hint="eastAsia"/>
          <w:spacing w:val="4"/>
          <w:sz w:val="24"/>
        </w:rPr>
        <w:t>三、 招标货物品名、数量及技术规格：</w:t>
      </w:r>
    </w:p>
    <w:p w:rsidR="00082CBD" w:rsidRDefault="00082CBD">
      <w:pPr>
        <w:ind w:firstLineChars="200" w:firstLine="496"/>
        <w:rPr>
          <w:rFonts w:ascii="宋体" w:hAnsi="宋体"/>
          <w:spacing w:val="4"/>
          <w:sz w:val="24"/>
        </w:rPr>
      </w:pPr>
      <w:r>
        <w:rPr>
          <w:rFonts w:ascii="宋体" w:hAnsi="宋体" w:hint="eastAsia"/>
          <w:spacing w:val="4"/>
          <w:sz w:val="24"/>
        </w:rPr>
        <w:t>详见本招标文件第三部分“招标货物及有关说明”</w:t>
      </w:r>
    </w:p>
    <w:p w:rsidR="00082CBD" w:rsidRDefault="00082CBD">
      <w:pPr>
        <w:ind w:firstLineChars="200" w:firstLine="496"/>
        <w:rPr>
          <w:rFonts w:ascii="宋体" w:hAnsi="宋体"/>
          <w:spacing w:val="4"/>
          <w:sz w:val="24"/>
        </w:rPr>
      </w:pPr>
      <w:r>
        <w:rPr>
          <w:rFonts w:ascii="宋体" w:hAnsi="宋体" w:hint="eastAsia"/>
          <w:spacing w:val="4"/>
          <w:sz w:val="24"/>
        </w:rPr>
        <w:t>四、招标预算：</w:t>
      </w:r>
      <w:r>
        <w:rPr>
          <w:rFonts w:ascii="宋体" w:hAnsi="宋体" w:hint="eastAsia"/>
          <w:spacing w:val="4"/>
          <w:sz w:val="24"/>
          <w:u w:val="single"/>
        </w:rPr>
        <w:t>5万</w:t>
      </w:r>
      <w:r>
        <w:rPr>
          <w:rFonts w:ascii="宋体" w:hAnsi="宋体" w:cs="宋体" w:hint="eastAsia"/>
          <w:color w:val="000000"/>
          <w:kern w:val="0"/>
          <w:sz w:val="24"/>
          <w:u w:val="single"/>
        </w:rPr>
        <w:t>/年</w:t>
      </w:r>
      <w:r>
        <w:rPr>
          <w:rFonts w:ascii="宋体" w:hAnsi="宋体" w:cs="宋体" w:hint="eastAsia"/>
          <w:color w:val="000000"/>
          <w:kern w:val="0"/>
          <w:sz w:val="24"/>
        </w:rPr>
        <w:t>；</w:t>
      </w:r>
    </w:p>
    <w:p w:rsidR="00082CBD" w:rsidRDefault="00082CBD">
      <w:pPr>
        <w:ind w:firstLineChars="200" w:firstLine="480"/>
        <w:rPr>
          <w:rFonts w:ascii="宋体" w:hAnsi="宋体"/>
          <w:spacing w:val="4"/>
          <w:sz w:val="24"/>
        </w:rPr>
      </w:pPr>
      <w:r>
        <w:rPr>
          <w:rFonts w:hint="eastAsia"/>
          <w:sz w:val="24"/>
        </w:rPr>
        <w:t>五、</w:t>
      </w:r>
      <w:r>
        <w:rPr>
          <w:rFonts w:hint="eastAsia"/>
          <w:sz w:val="24"/>
        </w:rPr>
        <w:t xml:space="preserve"> </w:t>
      </w:r>
      <w:r>
        <w:rPr>
          <w:rFonts w:hint="eastAsia"/>
          <w:sz w:val="24"/>
        </w:rPr>
        <w:t>合格的投标人</w:t>
      </w:r>
    </w:p>
    <w:p w:rsidR="00082CBD" w:rsidRDefault="00082CBD">
      <w:pPr>
        <w:ind w:firstLineChars="200" w:firstLine="480"/>
        <w:rPr>
          <w:rFonts w:ascii="宋体" w:hAnsi="宋体" w:cs="宋体"/>
          <w:kern w:val="0"/>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0C7C19" w:rsidRDefault="000C7C19" w:rsidP="000C7C19">
      <w:pPr>
        <w:pStyle w:val="a4"/>
        <w:spacing w:before="0" w:beforeAutospacing="0" w:after="0" w:afterAutospacing="0" w:line="315" w:lineRule="atLeast"/>
        <w:ind w:firstLine="480"/>
        <w:rPr>
          <w:rFonts w:ascii="微软雅黑" w:eastAsia="微软雅黑" w:hAnsi="微软雅黑" w:hint="eastAsia"/>
          <w:color w:val="333333"/>
          <w:sz w:val="21"/>
          <w:szCs w:val="21"/>
        </w:rPr>
      </w:pPr>
      <w:r>
        <w:rPr>
          <w:rFonts w:hint="eastAsia"/>
          <w:color w:val="333333"/>
          <w:bdr w:val="none" w:sz="0" w:space="0" w:color="auto" w:frame="1"/>
        </w:rPr>
        <w:t>1．具有独立承担民事责任能力的法人或其他组织，提供有效的营业执照副本；</w:t>
      </w:r>
    </w:p>
    <w:p w:rsidR="000C7C19" w:rsidRDefault="000C7C19" w:rsidP="000C7C19">
      <w:pPr>
        <w:pStyle w:val="a4"/>
        <w:spacing w:before="0" w:beforeAutospacing="0" w:after="0" w:afterAutospacing="0" w:line="315" w:lineRule="atLeast"/>
        <w:ind w:firstLine="480"/>
        <w:rPr>
          <w:rFonts w:ascii="微软雅黑" w:eastAsia="微软雅黑" w:hAnsi="微软雅黑" w:hint="eastAsia"/>
          <w:color w:val="333333"/>
          <w:sz w:val="21"/>
          <w:szCs w:val="21"/>
        </w:rPr>
      </w:pPr>
      <w:r>
        <w:rPr>
          <w:rFonts w:hint="eastAsia"/>
          <w:color w:val="333333"/>
          <w:bdr w:val="none" w:sz="0" w:space="0" w:color="auto" w:frame="1"/>
        </w:rPr>
        <w:t>2．具有履行合同所必须的专业技术能力，必须具有所投标软件的独立开发能力，并承诺招标人具有共同知识产权；</w:t>
      </w:r>
    </w:p>
    <w:p w:rsidR="000C7C19" w:rsidRDefault="000C7C19" w:rsidP="000C7C19">
      <w:pPr>
        <w:pStyle w:val="a4"/>
        <w:spacing w:before="0" w:beforeAutospacing="0" w:after="0" w:afterAutospacing="0" w:line="315" w:lineRule="atLeast"/>
        <w:ind w:firstLine="480"/>
        <w:rPr>
          <w:rFonts w:ascii="微软雅黑" w:eastAsia="微软雅黑" w:hAnsi="微软雅黑" w:hint="eastAsia"/>
          <w:color w:val="333333"/>
          <w:sz w:val="21"/>
          <w:szCs w:val="21"/>
        </w:rPr>
      </w:pPr>
      <w:r>
        <w:rPr>
          <w:rFonts w:hint="eastAsia"/>
          <w:color w:val="333333"/>
          <w:bdr w:val="none" w:sz="0" w:space="0" w:color="auto" w:frame="1"/>
        </w:rPr>
        <w:t>3．具有与本采购服务相关的业绩情况。</w:t>
      </w:r>
    </w:p>
    <w:p w:rsidR="00082CBD" w:rsidRDefault="00082CBD">
      <w:pPr>
        <w:ind w:firstLineChars="196" w:firstLine="478"/>
        <w:rPr>
          <w:rFonts w:ascii="宋体" w:hAnsi="宋体" w:cs="宋体"/>
          <w:b/>
          <w:spacing w:val="2"/>
          <w:kern w:val="0"/>
          <w:sz w:val="24"/>
        </w:rPr>
      </w:pPr>
      <w:r>
        <w:rPr>
          <w:rFonts w:ascii="宋体" w:hAnsi="宋体" w:cs="宋体" w:hint="eastAsia"/>
          <w:spacing w:val="2"/>
          <w:kern w:val="0"/>
          <w:sz w:val="24"/>
        </w:rPr>
        <w:t>六、投标人资格审查方式：资格后审。</w:t>
      </w:r>
    </w:p>
    <w:p w:rsidR="00082CBD" w:rsidRDefault="00082CBD">
      <w:pPr>
        <w:ind w:firstLineChars="200" w:firstLine="480"/>
        <w:rPr>
          <w:sz w:val="24"/>
        </w:rPr>
      </w:pPr>
      <w:r>
        <w:rPr>
          <w:rFonts w:hint="eastAsia"/>
          <w:sz w:val="24"/>
        </w:rPr>
        <w:t>七、招标文件获取：投标人</w:t>
      </w:r>
      <w:r>
        <w:rPr>
          <w:sz w:val="24"/>
        </w:rPr>
        <w:t>自行下载</w:t>
      </w:r>
      <w:r>
        <w:rPr>
          <w:rFonts w:hint="eastAsia"/>
          <w:sz w:val="24"/>
        </w:rPr>
        <w:t>。</w:t>
      </w:r>
    </w:p>
    <w:p w:rsidR="00082CBD" w:rsidRDefault="00082CBD">
      <w:pPr>
        <w:ind w:firstLineChars="200" w:firstLine="480"/>
        <w:rPr>
          <w:rFonts w:ascii="宋体" w:hAnsi="宋体"/>
          <w:spacing w:val="4"/>
          <w:sz w:val="24"/>
        </w:rPr>
      </w:pPr>
      <w:r>
        <w:rPr>
          <w:rFonts w:hint="eastAsia"/>
          <w:sz w:val="24"/>
        </w:rPr>
        <w:t>八、投标报名确认：</w:t>
      </w:r>
      <w:r>
        <w:rPr>
          <w:sz w:val="24"/>
        </w:rPr>
        <w:t>潜在投标人如确定参加投标，</w:t>
      </w:r>
      <w:r>
        <w:rPr>
          <w:rFonts w:hint="eastAsia"/>
          <w:sz w:val="24"/>
        </w:rPr>
        <w:t>请务必于</w:t>
      </w:r>
      <w:r w:rsidR="00B41173">
        <w:rPr>
          <w:rFonts w:hint="eastAsia"/>
          <w:sz w:val="24"/>
        </w:rPr>
        <w:t>2019</w:t>
      </w:r>
      <w:r>
        <w:rPr>
          <w:rFonts w:hint="eastAsia"/>
          <w:sz w:val="24"/>
        </w:rPr>
        <w:t>年</w:t>
      </w:r>
      <w:r w:rsidR="003E4D56">
        <w:rPr>
          <w:sz w:val="24"/>
        </w:rPr>
        <w:t>8</w:t>
      </w:r>
      <w:r>
        <w:rPr>
          <w:rFonts w:hint="eastAsia"/>
          <w:sz w:val="24"/>
        </w:rPr>
        <w:t>月</w:t>
      </w:r>
      <w:r w:rsidR="003E4D56">
        <w:rPr>
          <w:sz w:val="24"/>
        </w:rPr>
        <w:t>2</w:t>
      </w:r>
      <w:r>
        <w:rPr>
          <w:rFonts w:hint="eastAsia"/>
          <w:sz w:val="24"/>
        </w:rPr>
        <w:t>日</w:t>
      </w:r>
      <w:r w:rsidR="00B41173">
        <w:rPr>
          <w:rFonts w:hint="eastAsia"/>
          <w:sz w:val="24"/>
        </w:rPr>
        <w:t>11</w:t>
      </w:r>
      <w:r>
        <w:rPr>
          <w:rFonts w:hint="eastAsia"/>
          <w:sz w:val="24"/>
        </w:rPr>
        <w:t>_</w:t>
      </w:r>
      <w:r>
        <w:rPr>
          <w:rFonts w:hint="eastAsia"/>
          <w:sz w:val="24"/>
        </w:rPr>
        <w:t>时</w:t>
      </w:r>
      <w:r w:rsidR="00B41173">
        <w:rPr>
          <w:rFonts w:hint="eastAsia"/>
          <w:sz w:val="24"/>
        </w:rPr>
        <w:t>00</w:t>
      </w:r>
      <w:r>
        <w:rPr>
          <w:rFonts w:hint="eastAsia"/>
          <w:sz w:val="24"/>
        </w:rPr>
        <w:t>分前将“报名投标确认函</w:t>
      </w:r>
      <w:r>
        <w:rPr>
          <w:sz w:val="24"/>
        </w:rPr>
        <w:t>”</w:t>
      </w:r>
      <w:r>
        <w:rPr>
          <w:rFonts w:hint="eastAsia"/>
          <w:sz w:val="24"/>
        </w:rPr>
        <w:t>（格式见招标文件第五部分“附件</w:t>
      </w:r>
      <w:r>
        <w:rPr>
          <w:rFonts w:hint="eastAsia"/>
          <w:sz w:val="24"/>
        </w:rPr>
        <w:t>1</w:t>
      </w:r>
      <w:r>
        <w:rPr>
          <w:rFonts w:hint="eastAsia"/>
          <w:sz w:val="24"/>
        </w:rPr>
        <w:t>”</w:t>
      </w:r>
      <w:r>
        <w:rPr>
          <w:rFonts w:hint="eastAsia"/>
          <w:sz w:val="24"/>
        </w:rPr>
        <w:t xml:space="preserve"> </w:t>
      </w:r>
      <w:r>
        <w:rPr>
          <w:rFonts w:hint="eastAsia"/>
          <w:sz w:val="24"/>
        </w:rPr>
        <w:t>）填写完整后，</w:t>
      </w:r>
      <w:r w:rsidR="00B41173">
        <w:rPr>
          <w:rFonts w:hint="eastAsia"/>
          <w:sz w:val="24"/>
        </w:rPr>
        <w:t>邮箱</w:t>
      </w:r>
      <w:r>
        <w:rPr>
          <w:rFonts w:hint="eastAsia"/>
          <w:sz w:val="24"/>
        </w:rPr>
        <w:t>至</w:t>
      </w:r>
      <w:r w:rsidR="00B41173">
        <w:rPr>
          <w:rFonts w:ascii="Verdana" w:hAnsi="Verdana"/>
          <w:color w:val="000000"/>
          <w:sz w:val="18"/>
          <w:szCs w:val="18"/>
          <w:shd w:val="clear" w:color="auto" w:fill="FFFFFF"/>
        </w:rPr>
        <w:t>2564693641@qq.com</w:t>
      </w:r>
      <w:r>
        <w:rPr>
          <w:rFonts w:ascii="宋体" w:hAnsi="宋体" w:hint="eastAsia"/>
          <w:spacing w:val="4"/>
          <w:sz w:val="24"/>
        </w:rPr>
        <w:t>。</w:t>
      </w:r>
    </w:p>
    <w:p w:rsidR="00082CBD" w:rsidRDefault="00082CBD">
      <w:pPr>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082CBD" w:rsidRDefault="00082CBD">
      <w:pPr>
        <w:ind w:firstLineChars="200" w:firstLine="496"/>
        <w:rPr>
          <w:rFonts w:ascii="宋体" w:hAnsi="宋体"/>
          <w:spacing w:val="4"/>
          <w:sz w:val="24"/>
        </w:rPr>
      </w:pPr>
      <w:r>
        <w:rPr>
          <w:rFonts w:ascii="宋体" w:hAnsi="宋体" w:hint="eastAsia"/>
          <w:spacing w:val="4"/>
          <w:sz w:val="24"/>
        </w:rPr>
        <w:t>九、投标开始时间：</w:t>
      </w:r>
      <w:r w:rsidR="00B41173">
        <w:rPr>
          <w:sz w:val="24"/>
        </w:rPr>
        <w:t>2019</w:t>
      </w:r>
      <w:r>
        <w:rPr>
          <w:rFonts w:hint="eastAsia"/>
          <w:sz w:val="24"/>
        </w:rPr>
        <w:t>年</w:t>
      </w:r>
      <w:r w:rsidR="003E4D56">
        <w:rPr>
          <w:sz w:val="24"/>
        </w:rPr>
        <w:t>8</w:t>
      </w:r>
      <w:r>
        <w:rPr>
          <w:rFonts w:hint="eastAsia"/>
          <w:sz w:val="24"/>
        </w:rPr>
        <w:t>月</w:t>
      </w:r>
      <w:r w:rsidR="003E4D56">
        <w:rPr>
          <w:sz w:val="24"/>
        </w:rPr>
        <w:t>5</w:t>
      </w:r>
      <w:r>
        <w:rPr>
          <w:rFonts w:hint="eastAsia"/>
          <w:sz w:val="24"/>
        </w:rPr>
        <w:t>日</w:t>
      </w:r>
      <w:r w:rsidR="00B41173">
        <w:rPr>
          <w:sz w:val="24"/>
        </w:rPr>
        <w:t>9</w:t>
      </w:r>
      <w:r>
        <w:rPr>
          <w:rFonts w:hint="eastAsia"/>
          <w:sz w:val="24"/>
        </w:rPr>
        <w:t>时</w:t>
      </w:r>
      <w:r w:rsidR="003E4D56">
        <w:rPr>
          <w:sz w:val="24"/>
        </w:rPr>
        <w:t>0</w:t>
      </w:r>
      <w:r w:rsidR="00B41173">
        <w:rPr>
          <w:sz w:val="24"/>
        </w:rPr>
        <w:t>0</w:t>
      </w:r>
      <w:r>
        <w:rPr>
          <w:rFonts w:hint="eastAsia"/>
          <w:sz w:val="24"/>
        </w:rPr>
        <w:t>分</w:t>
      </w:r>
    </w:p>
    <w:p w:rsidR="00082CBD" w:rsidRDefault="00082CBD">
      <w:pPr>
        <w:ind w:firstLineChars="200" w:firstLine="496"/>
        <w:rPr>
          <w:rFonts w:ascii="宋体" w:hAnsi="宋体"/>
          <w:spacing w:val="4"/>
          <w:sz w:val="24"/>
        </w:rPr>
      </w:pPr>
      <w:r>
        <w:rPr>
          <w:rFonts w:ascii="宋体" w:hAnsi="宋体" w:hint="eastAsia"/>
          <w:spacing w:val="4"/>
          <w:sz w:val="24"/>
        </w:rPr>
        <w:t>十、投标截止时间及开标时间：</w:t>
      </w:r>
      <w:r w:rsidR="00B41173">
        <w:rPr>
          <w:sz w:val="24"/>
        </w:rPr>
        <w:t>2019</w:t>
      </w:r>
      <w:r>
        <w:rPr>
          <w:rFonts w:hint="eastAsia"/>
          <w:sz w:val="24"/>
        </w:rPr>
        <w:t>_</w:t>
      </w:r>
      <w:r>
        <w:rPr>
          <w:rFonts w:hint="eastAsia"/>
          <w:sz w:val="24"/>
        </w:rPr>
        <w:t>年</w:t>
      </w:r>
      <w:r w:rsidR="003E4D56">
        <w:rPr>
          <w:sz w:val="24"/>
        </w:rPr>
        <w:t>8</w:t>
      </w:r>
      <w:r>
        <w:rPr>
          <w:rFonts w:hint="eastAsia"/>
          <w:sz w:val="24"/>
        </w:rPr>
        <w:t>月</w:t>
      </w:r>
      <w:r w:rsidR="003E4D56">
        <w:rPr>
          <w:sz w:val="24"/>
        </w:rPr>
        <w:t>5</w:t>
      </w:r>
      <w:r>
        <w:rPr>
          <w:rFonts w:hint="eastAsia"/>
          <w:sz w:val="24"/>
        </w:rPr>
        <w:t>日</w:t>
      </w:r>
      <w:r w:rsidR="003E4D56">
        <w:rPr>
          <w:sz w:val="24"/>
        </w:rPr>
        <w:t>09</w:t>
      </w:r>
      <w:r>
        <w:rPr>
          <w:rFonts w:hint="eastAsia"/>
          <w:sz w:val="24"/>
        </w:rPr>
        <w:t>时</w:t>
      </w:r>
      <w:r w:rsidR="003E4D56">
        <w:rPr>
          <w:sz w:val="24"/>
        </w:rPr>
        <w:t>3</w:t>
      </w:r>
      <w:r w:rsidR="00B41173">
        <w:rPr>
          <w:sz w:val="24"/>
        </w:rPr>
        <w:t>0</w:t>
      </w:r>
      <w:r>
        <w:rPr>
          <w:rFonts w:hint="eastAsia"/>
          <w:sz w:val="24"/>
        </w:rPr>
        <w:t>分</w:t>
      </w:r>
    </w:p>
    <w:p w:rsidR="00082CBD" w:rsidRDefault="00082CBD">
      <w:pPr>
        <w:ind w:firstLineChars="200" w:firstLine="496"/>
        <w:rPr>
          <w:rFonts w:ascii="宋体" w:hAnsi="宋体"/>
          <w:spacing w:val="4"/>
          <w:sz w:val="24"/>
        </w:rPr>
      </w:pPr>
      <w:r>
        <w:rPr>
          <w:rFonts w:ascii="宋体" w:hAnsi="宋体" w:hint="eastAsia"/>
          <w:spacing w:val="4"/>
          <w:sz w:val="24"/>
        </w:rPr>
        <w:t>十、投标与开标地点：江苏信息职业技术学院行政楼102室。</w:t>
      </w:r>
    </w:p>
    <w:p w:rsidR="00082CBD" w:rsidRDefault="00082CBD">
      <w:pPr>
        <w:shd w:val="clear" w:color="auto" w:fill="FFFFFF"/>
        <w:ind w:firstLineChars="400" w:firstLine="992"/>
        <w:rPr>
          <w:rFonts w:ascii="宋体" w:hAnsi="宋体" w:cs="宋体"/>
          <w:kern w:val="0"/>
          <w:sz w:val="24"/>
        </w:rPr>
      </w:pPr>
      <w:r>
        <w:rPr>
          <w:rFonts w:cs="宋体" w:hint="eastAsia"/>
          <w:spacing w:val="4"/>
          <w:kern w:val="0"/>
          <w:sz w:val="24"/>
        </w:rPr>
        <w:t>与本次招标有关的事宜请按下列通讯方式联系：</w:t>
      </w:r>
    </w:p>
    <w:p w:rsidR="00082CBD" w:rsidRDefault="00082CBD">
      <w:pPr>
        <w:shd w:val="clear" w:color="auto" w:fill="FFFFFF"/>
        <w:ind w:firstLineChars="400" w:firstLine="992"/>
        <w:rPr>
          <w:spacing w:val="4"/>
          <w:sz w:val="24"/>
        </w:rPr>
      </w:pPr>
      <w:r>
        <w:rPr>
          <w:rFonts w:hint="eastAsia"/>
          <w:spacing w:val="4"/>
          <w:sz w:val="24"/>
        </w:rPr>
        <w:t>单位部门：江苏信息职业技术学院招投标办公室</w:t>
      </w:r>
    </w:p>
    <w:p w:rsidR="00082CBD" w:rsidRDefault="00082CBD">
      <w:pPr>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082CBD" w:rsidRDefault="00082CBD">
      <w:pPr>
        <w:widowControl/>
        <w:ind w:firstLineChars="395" w:firstLine="980"/>
        <w:jc w:val="left"/>
        <w:rPr>
          <w:spacing w:val="4"/>
          <w:sz w:val="24"/>
        </w:rPr>
      </w:pPr>
      <w:r>
        <w:rPr>
          <w:rFonts w:hint="eastAsia"/>
          <w:spacing w:val="4"/>
          <w:sz w:val="24"/>
        </w:rPr>
        <w:t>联</w:t>
      </w:r>
      <w:r>
        <w:rPr>
          <w:rFonts w:hint="eastAsia"/>
          <w:spacing w:val="4"/>
          <w:sz w:val="24"/>
        </w:rPr>
        <w:t xml:space="preserve"> </w:t>
      </w:r>
      <w:r>
        <w:rPr>
          <w:rFonts w:hint="eastAsia"/>
          <w:spacing w:val="4"/>
          <w:sz w:val="24"/>
        </w:rPr>
        <w:t>系</w:t>
      </w:r>
      <w:r>
        <w:rPr>
          <w:rFonts w:hint="eastAsia"/>
          <w:spacing w:val="4"/>
          <w:sz w:val="24"/>
        </w:rPr>
        <w:t xml:space="preserve"> </w:t>
      </w:r>
      <w:r>
        <w:rPr>
          <w:rFonts w:hint="eastAsia"/>
          <w:spacing w:val="4"/>
          <w:sz w:val="24"/>
        </w:rPr>
        <w:t>人：王老师</w:t>
      </w:r>
      <w:r>
        <w:rPr>
          <w:rFonts w:hint="eastAsia"/>
          <w:spacing w:val="4"/>
          <w:sz w:val="24"/>
        </w:rPr>
        <w:t xml:space="preserve">   </w:t>
      </w:r>
      <w:r>
        <w:rPr>
          <w:rFonts w:hint="eastAsia"/>
          <w:spacing w:val="4"/>
          <w:sz w:val="24"/>
        </w:rPr>
        <w:t>联系电话：</w:t>
      </w:r>
      <w:r>
        <w:rPr>
          <w:rFonts w:hint="eastAsia"/>
          <w:spacing w:val="4"/>
          <w:sz w:val="24"/>
        </w:rPr>
        <w:t xml:space="preserve">0510-83298386 </w:t>
      </w:r>
      <w:r>
        <w:rPr>
          <w:spacing w:val="4"/>
          <w:sz w:val="24"/>
        </w:rPr>
        <w:t xml:space="preserve"> </w:t>
      </w:r>
      <w:r>
        <w:rPr>
          <w:rFonts w:hint="eastAsia"/>
          <w:spacing w:val="4"/>
          <w:sz w:val="24"/>
        </w:rPr>
        <w:t xml:space="preserve"> </w:t>
      </w:r>
      <w:r>
        <w:rPr>
          <w:spacing w:val="4"/>
          <w:sz w:val="24"/>
        </w:rPr>
        <w:t>15152222969</w:t>
      </w:r>
      <w:r>
        <w:rPr>
          <w:rFonts w:hint="eastAsia"/>
          <w:spacing w:val="4"/>
          <w:sz w:val="24"/>
        </w:rPr>
        <w:t xml:space="preserve"> </w:t>
      </w:r>
    </w:p>
    <w:p w:rsidR="00082CBD" w:rsidRDefault="00082CBD">
      <w:pPr>
        <w:widowControl/>
        <w:shd w:val="clear" w:color="auto" w:fill="FFFFFF"/>
        <w:ind w:firstLineChars="1800" w:firstLine="5400"/>
        <w:jc w:val="left"/>
        <w:rPr>
          <w:rFonts w:ascii="宋体" w:hAnsi="宋体" w:cs="宋体"/>
          <w:color w:val="000000"/>
          <w:kern w:val="0"/>
          <w:sz w:val="24"/>
        </w:rPr>
      </w:pPr>
      <w:r>
        <w:rPr>
          <w:rFonts w:ascii="仿宋_GB2312" w:eastAsia="仿宋_GB2312" w:hAnsi="仿宋" w:cs="宋体" w:hint="eastAsia"/>
          <w:color w:val="000000"/>
          <w:kern w:val="0"/>
          <w:sz w:val="30"/>
          <w:szCs w:val="30"/>
        </w:rPr>
        <w:t>江苏信息职业技术学院</w:t>
      </w:r>
    </w:p>
    <w:p w:rsidR="00082CBD" w:rsidRDefault="00082CBD">
      <w:pPr>
        <w:widowControl/>
        <w:shd w:val="clear" w:color="auto" w:fill="FFFFFF"/>
        <w:ind w:firstLineChars="1500" w:firstLine="4500"/>
        <w:jc w:val="left"/>
        <w:rPr>
          <w:rFonts w:ascii="宋体" w:hAnsi="宋体" w:cs="宋体"/>
          <w:color w:val="000000"/>
          <w:kern w:val="0"/>
          <w:sz w:val="24"/>
        </w:rPr>
      </w:pPr>
      <w:r>
        <w:rPr>
          <w:rFonts w:ascii="仿宋_GB2312" w:eastAsia="仿宋_GB2312" w:hAnsi="仿宋" w:cs="宋体" w:hint="eastAsia"/>
          <w:color w:val="000000"/>
          <w:kern w:val="0"/>
          <w:sz w:val="30"/>
          <w:szCs w:val="30"/>
        </w:rPr>
        <w:t xml:space="preserve">          招投标中心</w:t>
      </w:r>
    </w:p>
    <w:p w:rsidR="00082CBD" w:rsidRDefault="00082CBD">
      <w:pPr>
        <w:widowControl/>
        <w:shd w:val="clear" w:color="auto" w:fill="FFFFFF"/>
        <w:ind w:firstLineChars="1500" w:firstLine="4500"/>
        <w:jc w:val="left"/>
        <w:rPr>
          <w:spacing w:val="4"/>
        </w:rPr>
      </w:pPr>
      <w:r>
        <w:rPr>
          <w:rFonts w:ascii="仿宋_GB2312" w:eastAsia="仿宋_GB2312" w:hAnsi="仿宋" w:cs="宋体" w:hint="eastAsia"/>
          <w:color w:val="000000"/>
          <w:kern w:val="0"/>
          <w:sz w:val="30"/>
          <w:szCs w:val="30"/>
        </w:rPr>
        <w:t xml:space="preserve">       2019年</w:t>
      </w:r>
      <w:r w:rsidR="00B41173">
        <w:rPr>
          <w:rFonts w:ascii="仿宋_GB2312" w:eastAsia="仿宋_GB2312" w:hAnsi="仿宋" w:cs="宋体"/>
          <w:color w:val="000000"/>
          <w:kern w:val="0"/>
          <w:sz w:val="30"/>
          <w:szCs w:val="30"/>
        </w:rPr>
        <w:t>7</w:t>
      </w:r>
      <w:r>
        <w:rPr>
          <w:rFonts w:ascii="仿宋_GB2312" w:eastAsia="仿宋_GB2312" w:hAnsi="仿宋" w:cs="宋体" w:hint="eastAsia"/>
          <w:color w:val="000000"/>
          <w:kern w:val="0"/>
          <w:sz w:val="30"/>
          <w:szCs w:val="30"/>
        </w:rPr>
        <w:t>月</w:t>
      </w:r>
      <w:r w:rsidR="003E4D56">
        <w:rPr>
          <w:rFonts w:ascii="仿宋_GB2312" w:eastAsia="仿宋_GB2312" w:hAnsi="仿宋" w:cs="宋体"/>
          <w:color w:val="000000"/>
          <w:kern w:val="0"/>
          <w:sz w:val="30"/>
          <w:szCs w:val="30"/>
        </w:rPr>
        <w:t>30</w:t>
      </w:r>
      <w:r>
        <w:rPr>
          <w:rFonts w:ascii="仿宋_GB2312" w:eastAsia="仿宋_GB2312" w:hAnsi="仿宋" w:cs="宋体" w:hint="eastAsia"/>
          <w:color w:val="000000"/>
          <w:kern w:val="0"/>
          <w:sz w:val="30"/>
          <w:szCs w:val="30"/>
        </w:rPr>
        <w:t>日</w:t>
      </w:r>
    </w:p>
    <w:p w:rsidR="00082CBD" w:rsidRDefault="00082CBD">
      <w:pPr>
        <w:ind w:firstLineChars="741" w:firstLine="1838"/>
        <w:rPr>
          <w:rFonts w:ascii="宋体" w:hAnsi="宋体"/>
          <w:b/>
          <w:sz w:val="44"/>
          <w:szCs w:val="44"/>
        </w:rPr>
      </w:pPr>
      <w:r>
        <w:rPr>
          <w:spacing w:val="4"/>
          <w:sz w:val="24"/>
        </w:rPr>
        <w:br w:type="page"/>
      </w:r>
      <w:bookmarkStart w:id="7" w:name="_Toc7576_WPSOffice_Level1"/>
      <w:r>
        <w:rPr>
          <w:rFonts w:ascii="宋体" w:hAnsi="宋体" w:hint="eastAsia"/>
          <w:b/>
          <w:spacing w:val="4"/>
          <w:sz w:val="44"/>
          <w:szCs w:val="44"/>
        </w:rPr>
        <w:lastRenderedPageBreak/>
        <w:t xml:space="preserve">第二部分  </w:t>
      </w:r>
      <w:r>
        <w:rPr>
          <w:rFonts w:ascii="宋体" w:hAnsi="宋体" w:hint="eastAsia"/>
          <w:b/>
          <w:sz w:val="44"/>
          <w:szCs w:val="44"/>
        </w:rPr>
        <w:t>投标人须知</w:t>
      </w:r>
      <w:bookmarkEnd w:id="7"/>
    </w:p>
    <w:p w:rsidR="00082CBD" w:rsidRDefault="00082CBD">
      <w:pPr>
        <w:outlineLvl w:val="0"/>
        <w:rPr>
          <w:b/>
          <w:sz w:val="24"/>
        </w:rPr>
      </w:pPr>
      <w:r>
        <w:rPr>
          <w:rFonts w:hint="eastAsia"/>
          <w:b/>
          <w:sz w:val="24"/>
        </w:rPr>
        <w:t>一、招标文件</w:t>
      </w:r>
    </w:p>
    <w:p w:rsidR="00082CBD" w:rsidRDefault="00082CBD">
      <w:pPr>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082CBD" w:rsidRDefault="00082CBD">
      <w:pPr>
        <w:ind w:firstLineChars="200" w:firstLine="480"/>
        <w:rPr>
          <w:sz w:val="24"/>
        </w:rPr>
      </w:pPr>
      <w:r>
        <w:rPr>
          <w:rFonts w:hint="eastAsia"/>
          <w:sz w:val="24"/>
        </w:rPr>
        <w:t>本招标文件中的招标人、投标人、中标人分别指：</w:t>
      </w:r>
    </w:p>
    <w:p w:rsidR="00082CBD" w:rsidRDefault="00082CBD">
      <w:pPr>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）采购人系指江苏信息职业技术学院，亦称</w:t>
      </w:r>
      <w:r>
        <w:rPr>
          <w:rFonts w:ascii="宋体" w:hAnsi="宋体" w:hint="eastAsia"/>
          <w:color w:val="000000"/>
          <w:spacing w:val="2"/>
          <w:sz w:val="24"/>
        </w:rPr>
        <w:t>服务发包人</w:t>
      </w:r>
      <w:r>
        <w:rPr>
          <w:rFonts w:hint="eastAsia"/>
          <w:color w:val="000000"/>
          <w:sz w:val="24"/>
        </w:rPr>
        <w:t>。</w:t>
      </w:r>
    </w:p>
    <w:p w:rsidR="00082CBD" w:rsidRDefault="00082CBD">
      <w:pPr>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）投标人系指响应招标，参与招标的具备相应资质的企业。</w:t>
      </w:r>
    </w:p>
    <w:p w:rsidR="00082CBD" w:rsidRDefault="00082CBD">
      <w:pPr>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）中标人系指最后中标的投标人，亦称</w:t>
      </w:r>
      <w:r>
        <w:rPr>
          <w:rFonts w:ascii="宋体" w:hAnsi="宋体" w:hint="eastAsia"/>
          <w:color w:val="000000"/>
          <w:spacing w:val="2"/>
          <w:sz w:val="24"/>
        </w:rPr>
        <w:t>服务承包人</w:t>
      </w:r>
      <w:r>
        <w:rPr>
          <w:rFonts w:hint="eastAsia"/>
          <w:color w:val="000000"/>
          <w:sz w:val="24"/>
        </w:rPr>
        <w:t>。</w:t>
      </w:r>
    </w:p>
    <w:p w:rsidR="00082CBD" w:rsidRDefault="00082CBD">
      <w:pPr>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082CBD" w:rsidRDefault="00082CBD">
      <w:pPr>
        <w:ind w:firstLineChars="200" w:firstLine="480"/>
        <w:rPr>
          <w:sz w:val="24"/>
        </w:rPr>
      </w:pPr>
      <w:r>
        <w:rPr>
          <w:rFonts w:hint="eastAsia"/>
          <w:sz w:val="24"/>
        </w:rPr>
        <w:t>本招标文件由下列部分组成：</w:t>
      </w:r>
    </w:p>
    <w:p w:rsidR="00082CBD" w:rsidRDefault="00082CBD">
      <w:pPr>
        <w:ind w:firstLineChars="200" w:firstLine="480"/>
        <w:rPr>
          <w:sz w:val="24"/>
        </w:rPr>
      </w:pPr>
      <w:r>
        <w:rPr>
          <w:rFonts w:hint="eastAsia"/>
          <w:sz w:val="24"/>
        </w:rPr>
        <w:t>（</w:t>
      </w:r>
      <w:r>
        <w:rPr>
          <w:sz w:val="24"/>
        </w:rPr>
        <w:t>1</w:t>
      </w:r>
      <w:r>
        <w:rPr>
          <w:rFonts w:hint="eastAsia"/>
          <w:sz w:val="24"/>
        </w:rPr>
        <w:t>）投标邀请</w:t>
      </w:r>
    </w:p>
    <w:p w:rsidR="00082CBD" w:rsidRDefault="00082CBD">
      <w:pPr>
        <w:ind w:firstLineChars="200" w:firstLine="480"/>
        <w:rPr>
          <w:sz w:val="24"/>
        </w:rPr>
      </w:pPr>
      <w:r>
        <w:rPr>
          <w:rFonts w:hint="eastAsia"/>
          <w:sz w:val="24"/>
        </w:rPr>
        <w:t>（</w:t>
      </w:r>
      <w:r>
        <w:rPr>
          <w:sz w:val="24"/>
        </w:rPr>
        <w:t>2</w:t>
      </w:r>
      <w:r>
        <w:rPr>
          <w:rFonts w:hint="eastAsia"/>
          <w:sz w:val="24"/>
        </w:rPr>
        <w:t>）投标人须知</w:t>
      </w:r>
    </w:p>
    <w:p w:rsidR="00082CBD" w:rsidRDefault="00082CBD">
      <w:pPr>
        <w:ind w:firstLineChars="200" w:firstLine="480"/>
        <w:rPr>
          <w:sz w:val="24"/>
        </w:rPr>
      </w:pPr>
      <w:r>
        <w:rPr>
          <w:rFonts w:hint="eastAsia"/>
          <w:sz w:val="24"/>
        </w:rPr>
        <w:t>（</w:t>
      </w:r>
      <w:r>
        <w:rPr>
          <w:sz w:val="24"/>
        </w:rPr>
        <w:t>3</w:t>
      </w:r>
      <w:r>
        <w:rPr>
          <w:rFonts w:hint="eastAsia"/>
          <w:sz w:val="24"/>
        </w:rPr>
        <w:t>）招标货物及有关说明</w:t>
      </w:r>
    </w:p>
    <w:p w:rsidR="00082CBD" w:rsidRDefault="00082CBD">
      <w:pPr>
        <w:ind w:firstLineChars="200" w:firstLine="480"/>
        <w:rPr>
          <w:sz w:val="24"/>
        </w:rPr>
      </w:pPr>
      <w:r>
        <w:rPr>
          <w:rFonts w:hint="eastAsia"/>
          <w:sz w:val="24"/>
        </w:rPr>
        <w:t>（</w:t>
      </w:r>
      <w:r>
        <w:rPr>
          <w:sz w:val="24"/>
        </w:rPr>
        <w:t>4</w:t>
      </w:r>
      <w:r>
        <w:rPr>
          <w:rFonts w:hint="eastAsia"/>
          <w:sz w:val="24"/>
        </w:rPr>
        <w:t>）合同主要条款</w:t>
      </w:r>
    </w:p>
    <w:p w:rsidR="00082CBD" w:rsidRDefault="00082CBD">
      <w:pPr>
        <w:ind w:firstLineChars="200" w:firstLine="480"/>
        <w:rPr>
          <w:sz w:val="24"/>
        </w:rPr>
      </w:pPr>
      <w:r>
        <w:rPr>
          <w:rFonts w:hint="eastAsia"/>
          <w:sz w:val="24"/>
        </w:rPr>
        <w:t>（</w:t>
      </w:r>
      <w:r>
        <w:rPr>
          <w:rFonts w:hint="eastAsia"/>
          <w:sz w:val="24"/>
        </w:rPr>
        <w:t>5</w:t>
      </w:r>
      <w:r>
        <w:rPr>
          <w:rFonts w:hint="eastAsia"/>
          <w:sz w:val="24"/>
        </w:rPr>
        <w:t>）附件目录及格式</w:t>
      </w:r>
    </w:p>
    <w:p w:rsidR="00082CBD" w:rsidRDefault="00082CBD">
      <w:pPr>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082CBD" w:rsidRDefault="00082CBD">
      <w:pPr>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082CBD" w:rsidRDefault="00082CBD">
      <w:pPr>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082CBD" w:rsidRDefault="00082CBD">
      <w:pPr>
        <w:ind w:firstLineChars="200" w:firstLine="480"/>
        <w:rPr>
          <w:sz w:val="24"/>
        </w:rPr>
      </w:pPr>
      <w:r>
        <w:rPr>
          <w:rFonts w:hint="eastAsia"/>
          <w:sz w:val="24"/>
        </w:rPr>
        <w:t>（</w:t>
      </w:r>
      <w:r>
        <w:rPr>
          <w:sz w:val="24"/>
        </w:rPr>
        <w:t>1</w:t>
      </w:r>
      <w:r>
        <w:rPr>
          <w:rFonts w:hint="eastAsia"/>
          <w:sz w:val="24"/>
        </w:rPr>
        <w:t>）招标人有权在投标截止时间</w:t>
      </w:r>
      <w:r>
        <w:rPr>
          <w:rFonts w:hint="eastAsia"/>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082CBD" w:rsidRDefault="00082CBD">
      <w:pPr>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082CBD" w:rsidRDefault="00082CBD">
      <w:pPr>
        <w:outlineLvl w:val="0"/>
        <w:rPr>
          <w:b/>
          <w:sz w:val="24"/>
        </w:rPr>
      </w:pPr>
      <w:r>
        <w:rPr>
          <w:rFonts w:hint="eastAsia"/>
          <w:b/>
          <w:sz w:val="24"/>
        </w:rPr>
        <w:t>二</w:t>
      </w:r>
      <w:r>
        <w:rPr>
          <w:b/>
          <w:sz w:val="24"/>
        </w:rPr>
        <w:t xml:space="preserve">. </w:t>
      </w:r>
      <w:r>
        <w:rPr>
          <w:rFonts w:hint="eastAsia"/>
          <w:b/>
          <w:sz w:val="24"/>
        </w:rPr>
        <w:t>投标文件</w:t>
      </w:r>
    </w:p>
    <w:p w:rsidR="00082CBD" w:rsidRDefault="00082CBD">
      <w:pPr>
        <w:ind w:firstLineChars="200" w:firstLine="482"/>
        <w:outlineLvl w:val="0"/>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082CBD" w:rsidRDefault="00082CBD">
      <w:pPr>
        <w:ind w:firstLineChars="200" w:firstLine="480"/>
        <w:rPr>
          <w:sz w:val="24"/>
        </w:rPr>
      </w:pPr>
      <w:r>
        <w:rPr>
          <w:rFonts w:hint="eastAsia"/>
          <w:sz w:val="24"/>
        </w:rPr>
        <w:t>（</w:t>
      </w:r>
      <w:r>
        <w:rPr>
          <w:sz w:val="24"/>
        </w:rPr>
        <w:t>1</w:t>
      </w:r>
      <w:r>
        <w:rPr>
          <w:rFonts w:hint="eastAsia"/>
          <w:sz w:val="24"/>
        </w:rPr>
        <w:t>）投标文件及来往函件均应使用中文。</w:t>
      </w:r>
    </w:p>
    <w:p w:rsidR="00082CBD" w:rsidRDefault="00082CBD">
      <w:pPr>
        <w:ind w:firstLineChars="200" w:firstLine="480"/>
        <w:rPr>
          <w:sz w:val="24"/>
        </w:rPr>
      </w:pPr>
      <w:r>
        <w:rPr>
          <w:rFonts w:hint="eastAsia"/>
          <w:sz w:val="24"/>
        </w:rPr>
        <w:t>（</w:t>
      </w:r>
      <w:r>
        <w:rPr>
          <w:sz w:val="24"/>
        </w:rPr>
        <w:t>2</w:t>
      </w:r>
      <w:r>
        <w:rPr>
          <w:rFonts w:hint="eastAsia"/>
          <w:sz w:val="24"/>
        </w:rPr>
        <w:t>）授权文件、产品说明书、样本等非中文材料，其中的要点应附有中文译文。</w:t>
      </w:r>
    </w:p>
    <w:p w:rsidR="00082CBD" w:rsidRDefault="00082CBD">
      <w:pPr>
        <w:ind w:firstLineChars="200" w:firstLine="482"/>
        <w:outlineLvl w:val="0"/>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082CBD" w:rsidRDefault="00082CBD">
      <w:pPr>
        <w:ind w:firstLineChars="200" w:firstLine="480"/>
        <w:rPr>
          <w:sz w:val="24"/>
        </w:rPr>
      </w:pPr>
      <w:r>
        <w:rPr>
          <w:rFonts w:hint="eastAsia"/>
          <w:sz w:val="24"/>
        </w:rPr>
        <w:t>投标人编写的投标文件必须包括以下部分：</w:t>
      </w:r>
    </w:p>
    <w:p w:rsidR="00082CBD" w:rsidRDefault="00082CBD">
      <w:pPr>
        <w:ind w:firstLineChars="200" w:firstLine="480"/>
        <w:rPr>
          <w:sz w:val="24"/>
        </w:rPr>
      </w:pPr>
      <w:r>
        <w:rPr>
          <w:rFonts w:hint="eastAsia"/>
          <w:sz w:val="24"/>
        </w:rPr>
        <w:t>（</w:t>
      </w:r>
      <w:r>
        <w:rPr>
          <w:sz w:val="24"/>
        </w:rPr>
        <w:t>1</w:t>
      </w:r>
      <w:r>
        <w:rPr>
          <w:rFonts w:hint="eastAsia"/>
          <w:sz w:val="24"/>
        </w:rPr>
        <w:t>）投标函（格式见附件</w:t>
      </w:r>
      <w:r>
        <w:rPr>
          <w:rFonts w:hint="eastAsia"/>
          <w:sz w:val="24"/>
        </w:rPr>
        <w:t>2</w:t>
      </w:r>
      <w:r>
        <w:rPr>
          <w:rFonts w:hint="eastAsia"/>
          <w:sz w:val="24"/>
        </w:rPr>
        <w:t>）</w:t>
      </w:r>
    </w:p>
    <w:p w:rsidR="00082CBD" w:rsidRDefault="00082CBD">
      <w:pPr>
        <w:ind w:firstLineChars="200" w:firstLine="480"/>
        <w:rPr>
          <w:sz w:val="24"/>
        </w:rPr>
      </w:pPr>
      <w:r>
        <w:rPr>
          <w:rFonts w:hint="eastAsia"/>
          <w:sz w:val="24"/>
        </w:rPr>
        <w:t>（</w:t>
      </w:r>
      <w:r>
        <w:rPr>
          <w:sz w:val="24"/>
        </w:rPr>
        <w:t>2</w:t>
      </w:r>
      <w:r>
        <w:rPr>
          <w:rFonts w:hint="eastAsia"/>
          <w:sz w:val="24"/>
        </w:rPr>
        <w:t>）投标报价总表（格式见附件</w:t>
      </w:r>
      <w:r>
        <w:rPr>
          <w:rFonts w:hint="eastAsia"/>
          <w:sz w:val="24"/>
        </w:rPr>
        <w:t>3</w:t>
      </w:r>
      <w:r>
        <w:rPr>
          <w:rFonts w:hint="eastAsia"/>
          <w:sz w:val="24"/>
        </w:rPr>
        <w:t>）</w:t>
      </w:r>
    </w:p>
    <w:p w:rsidR="00082CBD" w:rsidRDefault="00082CBD">
      <w:pPr>
        <w:ind w:firstLineChars="200" w:firstLine="480"/>
        <w:rPr>
          <w:sz w:val="24"/>
        </w:rPr>
      </w:pPr>
      <w:r>
        <w:rPr>
          <w:rFonts w:hint="eastAsia"/>
          <w:sz w:val="24"/>
        </w:rPr>
        <w:t>（</w:t>
      </w:r>
      <w:r>
        <w:rPr>
          <w:rFonts w:hint="eastAsia"/>
          <w:sz w:val="24"/>
        </w:rPr>
        <w:t>3</w:t>
      </w:r>
      <w:r>
        <w:rPr>
          <w:rFonts w:hint="eastAsia"/>
          <w:sz w:val="24"/>
        </w:rPr>
        <w:t>）技术规格响应</w:t>
      </w:r>
      <w:r>
        <w:rPr>
          <w:rFonts w:hint="eastAsia"/>
          <w:sz w:val="24"/>
        </w:rPr>
        <w:t>/</w:t>
      </w:r>
      <w:r>
        <w:rPr>
          <w:rFonts w:hint="eastAsia"/>
          <w:sz w:val="24"/>
        </w:rPr>
        <w:t>偏离表（格式见附件</w:t>
      </w:r>
      <w:r>
        <w:rPr>
          <w:rFonts w:hint="eastAsia"/>
          <w:sz w:val="24"/>
        </w:rPr>
        <w:t>4</w:t>
      </w:r>
      <w:r>
        <w:rPr>
          <w:rFonts w:hint="eastAsia"/>
          <w:sz w:val="24"/>
        </w:rPr>
        <w:t>）</w:t>
      </w:r>
    </w:p>
    <w:p w:rsidR="00082CBD" w:rsidRDefault="00082CBD">
      <w:pPr>
        <w:ind w:firstLineChars="200" w:firstLine="480"/>
        <w:rPr>
          <w:sz w:val="24"/>
        </w:rPr>
      </w:pPr>
      <w:r>
        <w:rPr>
          <w:rFonts w:hint="eastAsia"/>
          <w:sz w:val="24"/>
        </w:rPr>
        <w:t>（</w:t>
      </w:r>
      <w:r>
        <w:rPr>
          <w:rFonts w:hint="eastAsia"/>
          <w:sz w:val="24"/>
        </w:rPr>
        <w:t>4</w:t>
      </w:r>
      <w:r>
        <w:rPr>
          <w:rFonts w:hint="eastAsia"/>
          <w:sz w:val="24"/>
        </w:rPr>
        <w:t>）商务条款响应</w:t>
      </w:r>
      <w:r>
        <w:rPr>
          <w:rFonts w:hint="eastAsia"/>
          <w:sz w:val="24"/>
        </w:rPr>
        <w:t>/</w:t>
      </w:r>
      <w:r>
        <w:rPr>
          <w:rFonts w:hint="eastAsia"/>
          <w:sz w:val="24"/>
        </w:rPr>
        <w:t>偏离表（格式见附件</w:t>
      </w:r>
      <w:r>
        <w:rPr>
          <w:rFonts w:hint="eastAsia"/>
          <w:sz w:val="24"/>
        </w:rPr>
        <w:t>5</w:t>
      </w:r>
      <w:r>
        <w:rPr>
          <w:rFonts w:hint="eastAsia"/>
          <w:sz w:val="24"/>
        </w:rPr>
        <w:t>）</w:t>
      </w:r>
    </w:p>
    <w:p w:rsidR="00082CBD" w:rsidRDefault="00082CBD">
      <w:pPr>
        <w:ind w:firstLineChars="200" w:firstLine="480"/>
        <w:rPr>
          <w:sz w:val="24"/>
        </w:rPr>
      </w:pPr>
      <w:r>
        <w:rPr>
          <w:rFonts w:hint="eastAsia"/>
          <w:sz w:val="24"/>
        </w:rPr>
        <w:t>（</w:t>
      </w:r>
      <w:r>
        <w:rPr>
          <w:rFonts w:hint="eastAsia"/>
          <w:sz w:val="24"/>
        </w:rPr>
        <w:t>5</w:t>
      </w:r>
      <w:r>
        <w:rPr>
          <w:rFonts w:hint="eastAsia"/>
          <w:sz w:val="24"/>
        </w:rPr>
        <w:t>）售后服务承诺书或技术协议书</w:t>
      </w:r>
    </w:p>
    <w:p w:rsidR="00082CBD" w:rsidRDefault="00082CBD">
      <w:pPr>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082CBD" w:rsidRDefault="00082CBD">
      <w:pPr>
        <w:ind w:firstLineChars="200" w:firstLine="480"/>
        <w:rPr>
          <w:sz w:val="24"/>
        </w:rPr>
      </w:pPr>
      <w:r>
        <w:rPr>
          <w:rFonts w:hint="eastAsia"/>
          <w:sz w:val="24"/>
        </w:rPr>
        <w:t>（</w:t>
      </w:r>
      <w:r>
        <w:rPr>
          <w:rFonts w:hint="eastAsia"/>
          <w:sz w:val="24"/>
        </w:rPr>
        <w:t>8</w:t>
      </w:r>
      <w:r>
        <w:rPr>
          <w:rFonts w:hint="eastAsia"/>
          <w:sz w:val="24"/>
        </w:rPr>
        <w:t>）投标人近年以来与本次招标货物的销售业绩</w:t>
      </w:r>
    </w:p>
    <w:p w:rsidR="00082CBD" w:rsidRDefault="00082CBD">
      <w:pPr>
        <w:ind w:firstLineChars="200" w:firstLine="480"/>
        <w:rPr>
          <w:sz w:val="24"/>
        </w:rPr>
      </w:pPr>
      <w:r>
        <w:rPr>
          <w:rFonts w:hint="eastAsia"/>
          <w:sz w:val="24"/>
        </w:rPr>
        <w:t>（</w:t>
      </w:r>
      <w:r>
        <w:rPr>
          <w:rFonts w:hint="eastAsia"/>
          <w:sz w:val="24"/>
        </w:rPr>
        <w:t>9</w:t>
      </w:r>
      <w:r>
        <w:rPr>
          <w:rFonts w:hint="eastAsia"/>
          <w:sz w:val="24"/>
        </w:rPr>
        <w:t>）投标人上一年度企业财务报表</w:t>
      </w:r>
    </w:p>
    <w:p w:rsidR="00082CBD" w:rsidRDefault="00082CBD">
      <w:pPr>
        <w:ind w:firstLineChars="200" w:firstLine="480"/>
        <w:rPr>
          <w:b/>
          <w:sz w:val="24"/>
        </w:rPr>
      </w:pPr>
      <w:r>
        <w:rPr>
          <w:rFonts w:hint="eastAsia"/>
          <w:sz w:val="24"/>
        </w:rPr>
        <w:t>（</w:t>
      </w:r>
      <w:r>
        <w:rPr>
          <w:rFonts w:hint="eastAsia"/>
          <w:sz w:val="24"/>
        </w:rPr>
        <w:t>10</w:t>
      </w:r>
      <w:r>
        <w:rPr>
          <w:rFonts w:hint="eastAsia"/>
          <w:sz w:val="24"/>
        </w:rPr>
        <w:t>）投标人认为需要陈述的其他内容</w:t>
      </w:r>
    </w:p>
    <w:p w:rsidR="00082CBD" w:rsidRDefault="00082CBD">
      <w:pPr>
        <w:ind w:firstLineChars="200" w:firstLine="482"/>
        <w:outlineLvl w:val="0"/>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082CBD" w:rsidRDefault="00082CBD">
      <w:pPr>
        <w:ind w:firstLineChars="200" w:firstLine="480"/>
        <w:rPr>
          <w:sz w:val="24"/>
        </w:rPr>
      </w:pPr>
      <w:r>
        <w:rPr>
          <w:rFonts w:hint="eastAsia"/>
          <w:sz w:val="24"/>
        </w:rPr>
        <w:t>（</w:t>
      </w:r>
      <w:r>
        <w:rPr>
          <w:rFonts w:hint="eastAsia"/>
          <w:sz w:val="24"/>
        </w:rPr>
        <w:t>1</w:t>
      </w:r>
      <w:r>
        <w:rPr>
          <w:rFonts w:hint="eastAsia"/>
          <w:sz w:val="24"/>
        </w:rPr>
        <w:t>）营业执照</w:t>
      </w:r>
      <w:r>
        <w:rPr>
          <w:rFonts w:ascii="宋体" w:hAnsi="宋体" w:hint="eastAsia"/>
          <w:b/>
          <w:sz w:val="24"/>
        </w:rPr>
        <w:t>副本</w:t>
      </w:r>
      <w:r>
        <w:rPr>
          <w:rFonts w:hint="eastAsia"/>
          <w:sz w:val="24"/>
        </w:rPr>
        <w:t>复印件</w:t>
      </w:r>
    </w:p>
    <w:p w:rsidR="00082CBD" w:rsidRDefault="00082CBD">
      <w:pPr>
        <w:ind w:firstLineChars="200" w:firstLine="480"/>
        <w:rPr>
          <w:sz w:val="24"/>
        </w:rPr>
      </w:pPr>
      <w:r>
        <w:rPr>
          <w:rFonts w:hint="eastAsia"/>
          <w:sz w:val="24"/>
        </w:rPr>
        <w:t>（</w:t>
      </w:r>
      <w:r>
        <w:rPr>
          <w:sz w:val="24"/>
        </w:rPr>
        <w:t>2</w:t>
      </w:r>
      <w:r>
        <w:rPr>
          <w:rFonts w:hint="eastAsia"/>
          <w:sz w:val="24"/>
        </w:rPr>
        <w:t>）税务登记证</w:t>
      </w:r>
      <w:r>
        <w:rPr>
          <w:rFonts w:ascii="宋体" w:hAnsi="宋体" w:hint="eastAsia"/>
          <w:b/>
          <w:sz w:val="24"/>
        </w:rPr>
        <w:t>副本</w:t>
      </w:r>
      <w:r>
        <w:rPr>
          <w:rFonts w:hint="eastAsia"/>
          <w:sz w:val="24"/>
        </w:rPr>
        <w:t>复印件</w:t>
      </w:r>
    </w:p>
    <w:p w:rsidR="00082CBD" w:rsidRDefault="00082CBD">
      <w:pPr>
        <w:ind w:firstLineChars="200" w:firstLine="480"/>
        <w:rPr>
          <w:sz w:val="24"/>
        </w:rPr>
      </w:pPr>
      <w:r>
        <w:rPr>
          <w:rFonts w:hint="eastAsia"/>
          <w:sz w:val="24"/>
        </w:rPr>
        <w:t>（</w:t>
      </w:r>
      <w:r>
        <w:rPr>
          <w:rFonts w:hint="eastAsia"/>
          <w:sz w:val="24"/>
        </w:rPr>
        <w:t>3</w:t>
      </w:r>
      <w:r>
        <w:rPr>
          <w:rFonts w:hint="eastAsia"/>
          <w:sz w:val="24"/>
        </w:rPr>
        <w:t>）法定代表人资格证明原件（格式见附件</w:t>
      </w:r>
      <w:r>
        <w:rPr>
          <w:rFonts w:hint="eastAsia"/>
          <w:sz w:val="24"/>
        </w:rPr>
        <w:t>7</w:t>
      </w:r>
      <w:r>
        <w:rPr>
          <w:rFonts w:hint="eastAsia"/>
          <w:sz w:val="24"/>
        </w:rPr>
        <w:t>）</w:t>
      </w:r>
    </w:p>
    <w:p w:rsidR="00082CBD" w:rsidRDefault="00082CBD">
      <w:pPr>
        <w:ind w:firstLineChars="200" w:firstLine="480"/>
        <w:rPr>
          <w:sz w:val="24"/>
        </w:rPr>
      </w:pPr>
      <w:r>
        <w:rPr>
          <w:rFonts w:hint="eastAsia"/>
          <w:sz w:val="24"/>
        </w:rPr>
        <w:lastRenderedPageBreak/>
        <w:t>（</w:t>
      </w:r>
      <w:r>
        <w:rPr>
          <w:rFonts w:hint="eastAsia"/>
          <w:sz w:val="24"/>
        </w:rPr>
        <w:t>4</w:t>
      </w:r>
      <w:r>
        <w:rPr>
          <w:rFonts w:hint="eastAsia"/>
          <w:sz w:val="24"/>
        </w:rPr>
        <w:t>）法定代表人授权书原件（格式见附件</w:t>
      </w:r>
      <w:r>
        <w:rPr>
          <w:rFonts w:hint="eastAsia"/>
          <w:sz w:val="24"/>
        </w:rPr>
        <w:t>8</w:t>
      </w:r>
      <w:r>
        <w:rPr>
          <w:rFonts w:hint="eastAsia"/>
          <w:sz w:val="24"/>
        </w:rPr>
        <w:t>）</w:t>
      </w:r>
    </w:p>
    <w:p w:rsidR="00082CBD" w:rsidRDefault="00082CBD">
      <w:pPr>
        <w:ind w:firstLineChars="200" w:firstLine="480"/>
        <w:rPr>
          <w:sz w:val="24"/>
        </w:rPr>
      </w:pPr>
      <w:r>
        <w:rPr>
          <w:rFonts w:hint="eastAsia"/>
          <w:sz w:val="24"/>
        </w:rPr>
        <w:t>（</w:t>
      </w:r>
      <w:r>
        <w:rPr>
          <w:rFonts w:hint="eastAsia"/>
          <w:sz w:val="24"/>
        </w:rPr>
        <w:t>5</w:t>
      </w:r>
      <w:r>
        <w:rPr>
          <w:rFonts w:hint="eastAsia"/>
          <w:sz w:val="24"/>
        </w:rPr>
        <w:t>）法定代表人及授权代表身份证复印件或其他相关证明</w:t>
      </w:r>
    </w:p>
    <w:p w:rsidR="00082CBD" w:rsidRDefault="00082CBD">
      <w:pPr>
        <w:ind w:firstLineChars="245" w:firstLine="590"/>
        <w:rPr>
          <w:rFonts w:ascii="黑体" w:eastAsia="黑体"/>
          <w:b/>
          <w:sz w:val="24"/>
        </w:rPr>
      </w:pPr>
      <w:r>
        <w:rPr>
          <w:rFonts w:ascii="黑体" w:eastAsia="黑体" w:hint="eastAsia"/>
          <w:b/>
          <w:sz w:val="24"/>
        </w:rPr>
        <w:t>以上资格证明文件的复印件均需加盖投标人公章</w:t>
      </w:r>
    </w:p>
    <w:p w:rsidR="00082CBD" w:rsidRDefault="00082CBD">
      <w:pPr>
        <w:ind w:firstLineChars="245" w:firstLine="590"/>
        <w:outlineLvl w:val="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082CBD" w:rsidRDefault="00082CBD">
      <w:pPr>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082CBD" w:rsidRDefault="00082CBD">
      <w:pPr>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082CBD" w:rsidRDefault="00082CBD">
      <w:pPr>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082CBD" w:rsidRDefault="00082CBD">
      <w:pPr>
        <w:ind w:firstLineChars="196" w:firstLine="472"/>
        <w:outlineLvl w:val="0"/>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082CBD" w:rsidRDefault="00082CBD">
      <w:pPr>
        <w:ind w:firstLineChars="196" w:firstLine="470"/>
        <w:rPr>
          <w:sz w:val="24"/>
        </w:rPr>
      </w:pPr>
      <w:r>
        <w:rPr>
          <w:rFonts w:hint="eastAsia"/>
          <w:sz w:val="24"/>
        </w:rPr>
        <w:t>投标人应将投标文件用封套加以密封，在封口处盖骑缝公章，并在封套上标明：</w:t>
      </w:r>
    </w:p>
    <w:p w:rsidR="00082CBD" w:rsidRDefault="00082CBD">
      <w:pPr>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082CBD" w:rsidRDefault="00082CBD">
      <w:pPr>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082CBD" w:rsidRDefault="00082CBD">
      <w:pPr>
        <w:ind w:firstLineChars="400" w:firstLine="960"/>
        <w:rPr>
          <w:sz w:val="24"/>
        </w:rPr>
      </w:pPr>
      <w:r>
        <w:rPr>
          <w:rFonts w:hint="eastAsia"/>
          <w:sz w:val="24"/>
        </w:rPr>
        <w:t>（</w:t>
      </w:r>
      <w:r>
        <w:rPr>
          <w:rFonts w:hint="eastAsia"/>
          <w:sz w:val="24"/>
        </w:rPr>
        <w:t>3</w:t>
      </w:r>
      <w:r>
        <w:rPr>
          <w:rFonts w:hint="eastAsia"/>
          <w:sz w:val="24"/>
        </w:rPr>
        <w:t>）招标项目名称：</w:t>
      </w:r>
      <w:r>
        <w:rPr>
          <w:sz w:val="24"/>
          <w:u w:val="single"/>
        </w:rPr>
        <w:t xml:space="preserve">                                </w:t>
      </w:r>
    </w:p>
    <w:p w:rsidR="00082CBD" w:rsidRDefault="00082CBD">
      <w:pPr>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082CBD" w:rsidRDefault="00082CBD">
      <w:pPr>
        <w:ind w:firstLineChars="400" w:firstLine="960"/>
        <w:rPr>
          <w:sz w:val="24"/>
          <w:u w:val="single"/>
        </w:rPr>
      </w:pPr>
      <w:r>
        <w:rPr>
          <w:rFonts w:hint="eastAsia"/>
          <w:sz w:val="24"/>
        </w:rPr>
        <w:t>（</w:t>
      </w:r>
      <w:r>
        <w:rPr>
          <w:rFonts w:hint="eastAsia"/>
          <w:sz w:val="24"/>
        </w:rPr>
        <w:t>5</w:t>
      </w:r>
      <w:r>
        <w:rPr>
          <w:rFonts w:hint="eastAsia"/>
          <w:sz w:val="24"/>
        </w:rPr>
        <w:t>）投标人地址：</w:t>
      </w:r>
      <w:r>
        <w:rPr>
          <w:sz w:val="24"/>
          <w:u w:val="single"/>
        </w:rPr>
        <w:t xml:space="preserve">                                  </w:t>
      </w:r>
    </w:p>
    <w:p w:rsidR="00082CBD" w:rsidRDefault="00082CBD">
      <w:pPr>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082CBD" w:rsidRDefault="00082CBD">
      <w:pPr>
        <w:ind w:firstLineChars="400" w:firstLine="960"/>
        <w:rPr>
          <w:b/>
          <w:sz w:val="24"/>
        </w:rPr>
      </w:pPr>
      <w:r>
        <w:rPr>
          <w:rFonts w:hint="eastAsia"/>
          <w:sz w:val="24"/>
        </w:rPr>
        <w:t>（</w:t>
      </w:r>
      <w:r>
        <w:rPr>
          <w:rFonts w:hint="eastAsia"/>
          <w:sz w:val="24"/>
        </w:rPr>
        <w:t>7</w:t>
      </w:r>
      <w:r>
        <w:rPr>
          <w:rFonts w:hint="eastAsia"/>
          <w:sz w:val="24"/>
        </w:rPr>
        <w:t>）开标之前不得启封</w:t>
      </w:r>
    </w:p>
    <w:p w:rsidR="00082CBD" w:rsidRDefault="00082CBD">
      <w:pPr>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082CBD" w:rsidRDefault="00082CBD">
      <w:pPr>
        <w:ind w:firstLineChars="196" w:firstLine="472"/>
        <w:rPr>
          <w:b/>
          <w:sz w:val="24"/>
        </w:rPr>
      </w:pPr>
    </w:p>
    <w:p w:rsidR="00082CBD" w:rsidRDefault="00082CBD">
      <w:pPr>
        <w:outlineLvl w:val="0"/>
        <w:rPr>
          <w:b/>
          <w:sz w:val="24"/>
        </w:rPr>
      </w:pPr>
      <w:r>
        <w:rPr>
          <w:rFonts w:hint="eastAsia"/>
          <w:b/>
          <w:sz w:val="24"/>
        </w:rPr>
        <w:t>三、投标细则</w:t>
      </w:r>
    </w:p>
    <w:p w:rsidR="00082CBD" w:rsidRDefault="00082CBD">
      <w:pPr>
        <w:ind w:firstLineChars="200" w:firstLine="480"/>
        <w:rPr>
          <w:sz w:val="24"/>
        </w:rPr>
      </w:pPr>
      <w:r>
        <w:rPr>
          <w:rFonts w:hint="eastAsia"/>
          <w:sz w:val="24"/>
        </w:rPr>
        <w:t xml:space="preserve">3.1 </w:t>
      </w:r>
      <w:r>
        <w:rPr>
          <w:rFonts w:hint="eastAsia"/>
          <w:sz w:val="24"/>
        </w:rPr>
        <w:t>投标保证金</w:t>
      </w:r>
    </w:p>
    <w:p w:rsidR="00082CBD" w:rsidRDefault="00082CBD">
      <w:pPr>
        <w:ind w:firstLineChars="200" w:firstLine="480"/>
        <w:rPr>
          <w:sz w:val="24"/>
        </w:rPr>
      </w:pPr>
      <w:r>
        <w:rPr>
          <w:rFonts w:hint="eastAsia"/>
          <w:sz w:val="24"/>
        </w:rPr>
        <w:t>投标前，投标方在递交投标文件的同时以本票或汇票形式交纳投标保证金</w:t>
      </w:r>
      <w:r>
        <w:rPr>
          <w:rFonts w:hint="eastAsia"/>
          <w:sz w:val="24"/>
          <w:u w:val="single"/>
        </w:rPr>
        <w:t>伍仟元</w:t>
      </w:r>
      <w:r>
        <w:rPr>
          <w:rFonts w:hint="eastAsia"/>
          <w:sz w:val="24"/>
        </w:rPr>
        <w:t>整。备注栏中请写明江苏信息职业技术学院</w:t>
      </w:r>
      <w:r>
        <w:rPr>
          <w:rFonts w:hint="eastAsia"/>
          <w:sz w:val="24"/>
        </w:rPr>
        <w:t>2019</w:t>
      </w:r>
      <w:r>
        <w:rPr>
          <w:rFonts w:hint="eastAsia"/>
          <w:sz w:val="24"/>
        </w:rPr>
        <w:t>年智慧迎新系统保证金。中标方其投标保证金在签订合同时将自动转为履约保证金，合同完成后，若无违约情况发生，无息退还。其它未中标单位交纳的保证金在开标后</w:t>
      </w:r>
      <w:r>
        <w:rPr>
          <w:rFonts w:hint="eastAsia"/>
          <w:sz w:val="24"/>
        </w:rPr>
        <w:t>5</w:t>
      </w:r>
      <w:r>
        <w:rPr>
          <w:rFonts w:hint="eastAsia"/>
          <w:sz w:val="24"/>
        </w:rPr>
        <w:t>个工作日内退还。</w:t>
      </w:r>
    </w:p>
    <w:p w:rsidR="00082CBD" w:rsidRDefault="00082CBD">
      <w:pPr>
        <w:ind w:firstLineChars="200" w:firstLine="480"/>
        <w:rPr>
          <w:sz w:val="24"/>
        </w:rPr>
      </w:pPr>
      <w:r>
        <w:rPr>
          <w:rFonts w:hint="eastAsia"/>
          <w:sz w:val="24"/>
        </w:rPr>
        <w:t>账号：</w:t>
      </w:r>
      <w:r>
        <w:rPr>
          <w:rFonts w:hint="eastAsia"/>
          <w:sz w:val="24"/>
        </w:rPr>
        <w:t>84040155260000059</w:t>
      </w:r>
      <w:r>
        <w:rPr>
          <w:rFonts w:hint="eastAsia"/>
          <w:sz w:val="24"/>
        </w:rPr>
        <w:t>，开户行：无锡浦发银行梅村支行</w:t>
      </w:r>
    </w:p>
    <w:p w:rsidR="00082CBD" w:rsidRDefault="00082CBD">
      <w:pPr>
        <w:ind w:firstLineChars="200" w:firstLine="480"/>
        <w:rPr>
          <w:sz w:val="24"/>
        </w:rPr>
      </w:pPr>
      <w:r>
        <w:rPr>
          <w:rFonts w:hint="eastAsia"/>
          <w:sz w:val="24"/>
        </w:rPr>
        <w:t>户名：江苏信息职业技术学院，</w:t>
      </w:r>
    </w:p>
    <w:p w:rsidR="00082CBD" w:rsidRDefault="00082CBD">
      <w:pPr>
        <w:ind w:firstLineChars="200" w:firstLine="480"/>
        <w:rPr>
          <w:sz w:val="24"/>
        </w:rPr>
      </w:pPr>
      <w:r>
        <w:rPr>
          <w:rFonts w:hint="eastAsia"/>
          <w:sz w:val="24"/>
        </w:rPr>
        <w:t>有以下情况之一的，投标保证金不予退回：</w:t>
      </w:r>
    </w:p>
    <w:p w:rsidR="00082CBD" w:rsidRDefault="00082CBD">
      <w:pPr>
        <w:ind w:firstLineChars="200" w:firstLine="480"/>
        <w:rPr>
          <w:sz w:val="24"/>
        </w:rPr>
      </w:pPr>
      <w:r>
        <w:rPr>
          <w:rFonts w:hint="eastAsia"/>
          <w:sz w:val="24"/>
        </w:rPr>
        <w:t>（</w:t>
      </w:r>
      <w:r>
        <w:rPr>
          <w:rFonts w:hint="eastAsia"/>
          <w:sz w:val="24"/>
        </w:rPr>
        <w:t>1</w:t>
      </w:r>
      <w:r>
        <w:rPr>
          <w:rFonts w:hint="eastAsia"/>
          <w:sz w:val="24"/>
        </w:rPr>
        <w:t>）投标方在招标过程中有串标，或提供的相关复印件与原件不符等舞弊行为。</w:t>
      </w:r>
    </w:p>
    <w:p w:rsidR="00082CBD" w:rsidRDefault="00082CBD">
      <w:pPr>
        <w:ind w:firstLineChars="200" w:firstLine="480"/>
        <w:rPr>
          <w:sz w:val="24"/>
        </w:rPr>
      </w:pPr>
      <w:r>
        <w:rPr>
          <w:rFonts w:hint="eastAsia"/>
          <w:sz w:val="24"/>
        </w:rPr>
        <w:t>（</w:t>
      </w:r>
      <w:r>
        <w:rPr>
          <w:rFonts w:hint="eastAsia"/>
          <w:sz w:val="24"/>
        </w:rPr>
        <w:t>2</w:t>
      </w:r>
      <w:r>
        <w:rPr>
          <w:rFonts w:hint="eastAsia"/>
          <w:sz w:val="24"/>
        </w:rPr>
        <w:t>）投标方拒绝按照投标文件所列的承诺和优惠条件签订合同的，或不按照合同样本所列条款签订合同的。</w:t>
      </w:r>
    </w:p>
    <w:p w:rsidR="00082CBD" w:rsidRDefault="00082CBD">
      <w:pPr>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投标货物</w:t>
      </w:r>
    </w:p>
    <w:p w:rsidR="00082CBD" w:rsidRDefault="00082CBD">
      <w:pPr>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082CBD" w:rsidRDefault="00082CBD">
      <w:pPr>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082CBD" w:rsidRDefault="00082CBD">
      <w:pPr>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082CBD" w:rsidRDefault="00082CBD">
      <w:pPr>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082CBD" w:rsidRDefault="00082CBD">
      <w:pPr>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082CBD" w:rsidRDefault="00082CBD">
      <w:pPr>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w:t>
      </w:r>
      <w:r>
        <w:rPr>
          <w:rFonts w:hint="eastAsia"/>
          <w:sz w:val="24"/>
        </w:rPr>
        <w:lastRenderedPageBreak/>
        <w:t>文件规定的要求和格式，提交完整的投标文件。</w:t>
      </w:r>
    </w:p>
    <w:p w:rsidR="00082CBD" w:rsidRDefault="00082CBD">
      <w:pPr>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082CBD" w:rsidRDefault="00082CBD">
      <w:pPr>
        <w:ind w:firstLineChars="200" w:firstLine="480"/>
        <w:rPr>
          <w:sz w:val="24"/>
        </w:rPr>
      </w:pPr>
      <w:r>
        <w:rPr>
          <w:rFonts w:hint="eastAsia"/>
          <w:sz w:val="24"/>
        </w:rPr>
        <w:t>（</w:t>
      </w:r>
      <w:r>
        <w:rPr>
          <w:sz w:val="24"/>
        </w:rPr>
        <w:t>3</w:t>
      </w:r>
      <w:r>
        <w:rPr>
          <w:rFonts w:hint="eastAsia"/>
          <w:sz w:val="24"/>
        </w:rPr>
        <w:t>）招标人不接受电报、电话、传真及电子邮件投标。</w:t>
      </w:r>
    </w:p>
    <w:p w:rsidR="00082CBD" w:rsidRDefault="00082CBD">
      <w:pPr>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082CBD" w:rsidRDefault="00082CBD">
      <w:pPr>
        <w:ind w:firstLineChars="200" w:firstLine="480"/>
        <w:rPr>
          <w:sz w:val="24"/>
        </w:rPr>
      </w:pPr>
      <w:r>
        <w:rPr>
          <w:rFonts w:hint="eastAsia"/>
          <w:sz w:val="24"/>
        </w:rPr>
        <w:t>（</w:t>
      </w:r>
      <w:r>
        <w:rPr>
          <w:sz w:val="24"/>
        </w:rPr>
        <w:t>1</w:t>
      </w:r>
      <w:r>
        <w:rPr>
          <w:rFonts w:hint="eastAsia"/>
          <w:sz w:val="24"/>
        </w:rPr>
        <w:t>）投标截止时间后投标文件不得修改。</w:t>
      </w:r>
    </w:p>
    <w:p w:rsidR="00082CBD" w:rsidRDefault="00082CBD">
      <w:pPr>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082CBD" w:rsidRDefault="00082CBD">
      <w:pPr>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082CBD" w:rsidRDefault="00082CBD">
      <w:pPr>
        <w:ind w:firstLineChars="200" w:firstLine="480"/>
        <w:rPr>
          <w:rFonts w:ascii="宋体" w:hAnsi="宋体"/>
          <w:sz w:val="24"/>
        </w:rPr>
      </w:pPr>
      <w:r>
        <w:rPr>
          <w:rFonts w:ascii="宋体" w:hAnsi="宋体" w:hint="eastAsia"/>
          <w:sz w:val="24"/>
        </w:rPr>
        <w:t>本次招标不接受联合体投标。</w:t>
      </w:r>
    </w:p>
    <w:p w:rsidR="00082CBD" w:rsidRDefault="00082CBD">
      <w:pPr>
        <w:ind w:firstLineChars="200" w:firstLine="482"/>
        <w:outlineLvl w:val="0"/>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082CBD" w:rsidRDefault="00082CBD">
      <w:pPr>
        <w:ind w:firstLineChars="196" w:firstLine="470"/>
        <w:rPr>
          <w:b/>
          <w:sz w:val="24"/>
        </w:rPr>
      </w:pPr>
      <w:r>
        <w:rPr>
          <w:rFonts w:hint="eastAsia"/>
          <w:sz w:val="24"/>
        </w:rPr>
        <w:t>从投标截止时间起，投标有效期为</w:t>
      </w:r>
      <w:r>
        <w:rPr>
          <w:rFonts w:hint="eastAsia"/>
          <w:b/>
          <w:sz w:val="24"/>
          <w:u w:val="single"/>
        </w:rPr>
        <w:t>9</w:t>
      </w:r>
      <w:r>
        <w:rPr>
          <w:b/>
          <w:sz w:val="24"/>
          <w:u w:val="single"/>
        </w:rPr>
        <w:t>0</w:t>
      </w:r>
      <w:r>
        <w:rPr>
          <w:rFonts w:hint="eastAsia"/>
          <w:sz w:val="24"/>
        </w:rPr>
        <w:t>天。</w:t>
      </w:r>
    </w:p>
    <w:p w:rsidR="00082CBD" w:rsidRDefault="00082CBD">
      <w:pPr>
        <w:ind w:firstLineChars="196" w:firstLine="472"/>
        <w:outlineLvl w:val="0"/>
        <w:rPr>
          <w:b/>
          <w:sz w:val="24"/>
        </w:rPr>
      </w:pPr>
      <w:r>
        <w:rPr>
          <w:rFonts w:hint="eastAsia"/>
          <w:b/>
          <w:sz w:val="24"/>
        </w:rPr>
        <w:t>3</w:t>
      </w:r>
      <w:r>
        <w:rPr>
          <w:b/>
          <w:sz w:val="24"/>
        </w:rPr>
        <w:t>.</w:t>
      </w:r>
      <w:r>
        <w:rPr>
          <w:rFonts w:hint="eastAsia"/>
          <w:b/>
          <w:sz w:val="24"/>
        </w:rPr>
        <w:t xml:space="preserve">7. </w:t>
      </w:r>
      <w:r>
        <w:rPr>
          <w:rFonts w:hint="eastAsia"/>
          <w:sz w:val="24"/>
        </w:rPr>
        <w:t>招标终止</w:t>
      </w:r>
    </w:p>
    <w:p w:rsidR="00082CBD" w:rsidRDefault="00082CBD">
      <w:pPr>
        <w:ind w:firstLineChars="200" w:firstLine="480"/>
        <w:rPr>
          <w:sz w:val="24"/>
        </w:rPr>
      </w:pPr>
      <w:r>
        <w:rPr>
          <w:rFonts w:hint="eastAsia"/>
          <w:sz w:val="24"/>
        </w:rPr>
        <w:t>投标截止后，如投标人不满三家可采取竞争性磋商谈判或单一来源方式采购。</w:t>
      </w:r>
    </w:p>
    <w:p w:rsidR="00082CBD" w:rsidRDefault="00082CBD">
      <w:pPr>
        <w:rPr>
          <w:rFonts w:ascii="宋体" w:hAnsi="宋体"/>
          <w:b/>
          <w:sz w:val="24"/>
        </w:rPr>
      </w:pPr>
    </w:p>
    <w:p w:rsidR="00082CBD" w:rsidRDefault="00082CBD">
      <w:pPr>
        <w:outlineLvl w:val="0"/>
        <w:rPr>
          <w:rFonts w:ascii="宋体" w:hAnsi="宋体"/>
          <w:b/>
          <w:sz w:val="24"/>
        </w:rPr>
      </w:pPr>
      <w:r>
        <w:rPr>
          <w:rFonts w:ascii="宋体" w:hAnsi="宋体" w:hint="eastAsia"/>
          <w:b/>
          <w:sz w:val="24"/>
        </w:rPr>
        <w:t>四、开标、评标</w:t>
      </w:r>
    </w:p>
    <w:p w:rsidR="00082CBD" w:rsidRDefault="00082CBD">
      <w:pPr>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082CBD" w:rsidRDefault="00082CBD">
      <w:pPr>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082CBD" w:rsidRDefault="00082CBD">
      <w:pPr>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专家组成评标委员会进行评标。</w:t>
      </w:r>
    </w:p>
    <w:p w:rsidR="00082CBD" w:rsidRDefault="00082CBD">
      <w:pPr>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082CBD" w:rsidRDefault="00082CBD">
      <w:pPr>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82CBD" w:rsidRDefault="00082CBD">
      <w:pPr>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投标文件出现（但不限于）下列情况之一的，由评标委员会评审后作无效投标或废标处理：</w:t>
      </w:r>
    </w:p>
    <w:p w:rsidR="00082CBD" w:rsidRDefault="00082CBD">
      <w:pPr>
        <w:ind w:firstLineChars="200" w:firstLine="480"/>
        <w:rPr>
          <w:sz w:val="24"/>
        </w:rPr>
      </w:pPr>
      <w:r>
        <w:rPr>
          <w:rFonts w:hint="eastAsia"/>
          <w:sz w:val="24"/>
        </w:rPr>
        <w:t>（</w:t>
      </w:r>
      <w:r>
        <w:rPr>
          <w:sz w:val="24"/>
        </w:rPr>
        <w:t>1</w:t>
      </w:r>
      <w:r>
        <w:rPr>
          <w:rFonts w:hint="eastAsia"/>
          <w:sz w:val="24"/>
        </w:rPr>
        <w:t>）超出经营范围投标的；</w:t>
      </w:r>
    </w:p>
    <w:p w:rsidR="00082CBD" w:rsidRDefault="00082CBD">
      <w:pPr>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082CBD" w:rsidRDefault="00082CBD">
      <w:pPr>
        <w:ind w:firstLineChars="200" w:firstLine="480"/>
        <w:rPr>
          <w:sz w:val="24"/>
        </w:rPr>
      </w:pPr>
      <w:r>
        <w:rPr>
          <w:rFonts w:hint="eastAsia"/>
          <w:sz w:val="24"/>
        </w:rPr>
        <w:t>（</w:t>
      </w:r>
      <w:r>
        <w:rPr>
          <w:rFonts w:hint="eastAsia"/>
          <w:sz w:val="24"/>
        </w:rPr>
        <w:t>3</w:t>
      </w:r>
      <w:r>
        <w:rPr>
          <w:rFonts w:hint="eastAsia"/>
          <w:sz w:val="24"/>
        </w:rPr>
        <w:t>）无法定代表人签字或签字人无法定代表人有效授权的；应加盖投标人公章而未盖章的；</w:t>
      </w:r>
    </w:p>
    <w:p w:rsidR="00082CBD" w:rsidRDefault="00082CBD">
      <w:pPr>
        <w:ind w:firstLineChars="200" w:firstLine="480"/>
        <w:rPr>
          <w:sz w:val="24"/>
        </w:rPr>
      </w:pPr>
      <w:r>
        <w:rPr>
          <w:rFonts w:hint="eastAsia"/>
          <w:sz w:val="24"/>
        </w:rPr>
        <w:t>（</w:t>
      </w:r>
      <w:r>
        <w:rPr>
          <w:rFonts w:hint="eastAsia"/>
          <w:sz w:val="24"/>
        </w:rPr>
        <w:t>4</w:t>
      </w:r>
      <w:r>
        <w:rPr>
          <w:rFonts w:hint="eastAsia"/>
          <w:sz w:val="24"/>
        </w:rPr>
        <w:t>）投标有效期不足的；</w:t>
      </w:r>
    </w:p>
    <w:p w:rsidR="00082CBD" w:rsidRDefault="00082CBD">
      <w:pPr>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082CBD" w:rsidRDefault="00082CBD">
      <w:pPr>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082CBD" w:rsidRDefault="00082CBD">
      <w:pPr>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082CBD" w:rsidRDefault="00082CBD">
      <w:pPr>
        <w:tabs>
          <w:tab w:val="left" w:pos="525"/>
          <w:tab w:val="left" w:pos="1050"/>
        </w:tabs>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082CBD" w:rsidRDefault="00082CBD">
      <w:pPr>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082CBD" w:rsidRDefault="00082CBD">
      <w:pPr>
        <w:tabs>
          <w:tab w:val="left" w:pos="525"/>
          <w:tab w:val="left" w:pos="1050"/>
        </w:tabs>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082CBD" w:rsidRDefault="00082CBD">
      <w:pPr>
        <w:tabs>
          <w:tab w:val="left" w:pos="525"/>
          <w:tab w:val="left" w:pos="1050"/>
        </w:tabs>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082CBD" w:rsidRDefault="00082CBD">
      <w:pPr>
        <w:tabs>
          <w:tab w:val="left" w:pos="525"/>
          <w:tab w:val="left" w:pos="1050"/>
        </w:tabs>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082CBD" w:rsidRDefault="00082CBD">
      <w:pPr>
        <w:tabs>
          <w:tab w:val="left" w:pos="525"/>
          <w:tab w:val="left" w:pos="1050"/>
        </w:tabs>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082CBD" w:rsidRDefault="00082CBD">
      <w:pPr>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082CBD" w:rsidRDefault="00082CBD">
      <w:pPr>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评标委员会认为有必要时，将要求投标人述标或对投标文件中某些内容作出澄清或说明，但不接受投标人主动提出的澄清和说明。</w:t>
      </w:r>
    </w:p>
    <w:p w:rsidR="00082CBD" w:rsidRDefault="00082CBD">
      <w:pPr>
        <w:ind w:firstLineChars="200" w:firstLine="482"/>
        <w:rPr>
          <w:sz w:val="24"/>
        </w:rPr>
      </w:pPr>
      <w:r>
        <w:rPr>
          <w:rFonts w:hint="eastAsia"/>
          <w:b/>
          <w:sz w:val="24"/>
        </w:rPr>
        <w:t>4</w:t>
      </w:r>
      <w:r>
        <w:rPr>
          <w:b/>
          <w:sz w:val="24"/>
        </w:rPr>
        <w:t>.</w:t>
      </w:r>
      <w:r>
        <w:rPr>
          <w:rFonts w:hint="eastAsia"/>
          <w:b/>
          <w:sz w:val="24"/>
        </w:rPr>
        <w:t xml:space="preserve">8. </w:t>
      </w:r>
      <w:r>
        <w:rPr>
          <w:rFonts w:hint="eastAsia"/>
          <w:sz w:val="24"/>
        </w:rPr>
        <w:t>评标委员会将从投标人的投标报价、产品质量、技术方案、售后服务、企业状况等经济、技术和商务及其他优惠条件等方面，依据评标方法，对所有投标文件进行综合评审。</w:t>
      </w:r>
    </w:p>
    <w:p w:rsidR="00082CBD" w:rsidRDefault="00082CBD">
      <w:pPr>
        <w:rPr>
          <w:b/>
          <w:sz w:val="24"/>
        </w:rPr>
      </w:pPr>
    </w:p>
    <w:p w:rsidR="00082CBD" w:rsidRDefault="00082CBD">
      <w:pPr>
        <w:numPr>
          <w:ilvl w:val="0"/>
          <w:numId w:val="1"/>
        </w:numPr>
        <w:outlineLvl w:val="0"/>
        <w:rPr>
          <w:rFonts w:hint="eastAsia"/>
          <w:b/>
          <w:sz w:val="24"/>
        </w:rPr>
      </w:pPr>
      <w:r>
        <w:rPr>
          <w:rFonts w:hint="eastAsia"/>
          <w:b/>
          <w:sz w:val="24"/>
        </w:rPr>
        <w:t>评标方法及评分标准</w:t>
      </w:r>
    </w:p>
    <w:p w:rsidR="00082CBD" w:rsidRDefault="00082CBD">
      <w:pPr>
        <w:pStyle w:val="a8"/>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评分细则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1258"/>
        <w:gridCol w:w="6337"/>
      </w:tblGrid>
      <w:tr w:rsidR="00082CBD">
        <w:trPr>
          <w:trHeight w:val="935"/>
          <w:jc w:val="center"/>
        </w:trPr>
        <w:tc>
          <w:tcPr>
            <w:tcW w:w="1265" w:type="dxa"/>
            <w:vAlign w:val="center"/>
          </w:tcPr>
          <w:p w:rsidR="00082CBD" w:rsidRDefault="00082CBD">
            <w:pPr>
              <w:adjustRightInd w:val="0"/>
              <w:snapToGrid w:val="0"/>
              <w:spacing w:line="360" w:lineRule="auto"/>
              <w:jc w:val="center"/>
              <w:rPr>
                <w:rFonts w:ascii="仿宋" w:eastAsia="仿宋" w:hAnsi="仿宋"/>
                <w:b/>
                <w:sz w:val="24"/>
                <w:szCs w:val="24"/>
              </w:rPr>
            </w:pPr>
            <w:r>
              <w:rPr>
                <w:rFonts w:ascii="仿宋" w:eastAsia="仿宋" w:hAnsi="仿宋" w:hint="eastAsia"/>
                <w:b/>
                <w:sz w:val="24"/>
                <w:szCs w:val="24"/>
              </w:rPr>
              <w:t>评分项目</w:t>
            </w:r>
          </w:p>
        </w:tc>
        <w:tc>
          <w:tcPr>
            <w:tcW w:w="1258" w:type="dxa"/>
            <w:vAlign w:val="center"/>
          </w:tcPr>
          <w:p w:rsidR="00082CBD" w:rsidRDefault="00082CBD">
            <w:pPr>
              <w:adjustRightInd w:val="0"/>
              <w:snapToGrid w:val="0"/>
              <w:spacing w:line="360" w:lineRule="auto"/>
              <w:jc w:val="center"/>
              <w:rPr>
                <w:rFonts w:ascii="仿宋" w:eastAsia="仿宋" w:hAnsi="仿宋"/>
                <w:b/>
                <w:sz w:val="24"/>
                <w:szCs w:val="24"/>
              </w:rPr>
            </w:pPr>
            <w:r>
              <w:rPr>
                <w:rFonts w:ascii="仿宋" w:eastAsia="仿宋" w:hAnsi="仿宋" w:hint="eastAsia"/>
                <w:b/>
                <w:sz w:val="24"/>
                <w:szCs w:val="24"/>
              </w:rPr>
              <w:t>评审因素</w:t>
            </w:r>
          </w:p>
        </w:tc>
        <w:tc>
          <w:tcPr>
            <w:tcW w:w="6337" w:type="dxa"/>
            <w:vAlign w:val="center"/>
          </w:tcPr>
          <w:p w:rsidR="00082CBD" w:rsidRDefault="00082CBD">
            <w:pPr>
              <w:adjustRightInd w:val="0"/>
              <w:snapToGrid w:val="0"/>
              <w:spacing w:line="360" w:lineRule="auto"/>
              <w:jc w:val="center"/>
              <w:rPr>
                <w:rFonts w:ascii="仿宋" w:eastAsia="仿宋" w:hAnsi="仿宋"/>
                <w:b/>
                <w:sz w:val="24"/>
                <w:szCs w:val="24"/>
              </w:rPr>
            </w:pPr>
            <w:r>
              <w:rPr>
                <w:rFonts w:ascii="仿宋" w:eastAsia="仿宋" w:hAnsi="仿宋" w:hint="eastAsia"/>
                <w:b/>
                <w:sz w:val="24"/>
                <w:szCs w:val="24"/>
              </w:rPr>
              <w:t>评分标准</w:t>
            </w:r>
          </w:p>
        </w:tc>
      </w:tr>
      <w:tr w:rsidR="00082CBD">
        <w:trPr>
          <w:trHeight w:val="1861"/>
          <w:jc w:val="center"/>
        </w:trPr>
        <w:tc>
          <w:tcPr>
            <w:tcW w:w="1265"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价格部分</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分）</w:t>
            </w:r>
          </w:p>
        </w:tc>
        <w:tc>
          <w:tcPr>
            <w:tcW w:w="1258"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价格分</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分）</w:t>
            </w:r>
          </w:p>
        </w:tc>
        <w:tc>
          <w:tcPr>
            <w:tcW w:w="6337" w:type="dxa"/>
            <w:vAlign w:val="center"/>
          </w:tcPr>
          <w:p w:rsidR="00082CBD" w:rsidRDefault="00082CBD">
            <w:pPr>
              <w:pStyle w:val="2"/>
              <w:adjustRightInd w:val="0"/>
              <w:snapToGrid w:val="0"/>
              <w:spacing w:line="360" w:lineRule="auto"/>
              <w:ind w:firstLineChars="0" w:firstLine="0"/>
              <w:rPr>
                <w:rFonts w:ascii="仿宋" w:eastAsia="仿宋" w:hAnsi="仿宋"/>
                <w:sz w:val="24"/>
                <w:szCs w:val="24"/>
              </w:rPr>
            </w:pPr>
            <w:r>
              <w:rPr>
                <w:rFonts w:ascii="仿宋" w:eastAsia="仿宋" w:hAnsi="仿宋" w:hint="eastAsia"/>
                <w:sz w:val="24"/>
                <w:szCs w:val="24"/>
              </w:rPr>
              <w:t>对采购文件做出实质性响应的所有合格投标人中的最低报价为评标基准价，其价格分为满分。其他投标人的价格得分统一按照下列公式计算：投标报价得分</w:t>
            </w:r>
            <w:r>
              <w:rPr>
                <w:rFonts w:ascii="仿宋" w:eastAsia="仿宋" w:hAnsi="仿宋"/>
                <w:sz w:val="24"/>
                <w:szCs w:val="24"/>
              </w:rPr>
              <w:t>=(评标基准价/投标报价)×</w:t>
            </w: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w:t>
            </w:r>
          </w:p>
        </w:tc>
      </w:tr>
      <w:tr w:rsidR="00082CBD">
        <w:trPr>
          <w:trHeight w:val="3250"/>
          <w:jc w:val="center"/>
        </w:trPr>
        <w:tc>
          <w:tcPr>
            <w:tcW w:w="1265" w:type="dxa"/>
            <w:vMerge w:val="restart"/>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技术部分</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0</w:t>
            </w:r>
            <w:r>
              <w:rPr>
                <w:rFonts w:ascii="仿宋" w:eastAsia="仿宋" w:hAnsi="仿宋" w:hint="eastAsia"/>
                <w:sz w:val="24"/>
                <w:szCs w:val="24"/>
              </w:rPr>
              <w:t>分）</w:t>
            </w:r>
          </w:p>
        </w:tc>
        <w:tc>
          <w:tcPr>
            <w:tcW w:w="1258"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技术响应</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0</w:t>
            </w:r>
            <w:r>
              <w:rPr>
                <w:rFonts w:ascii="仿宋" w:eastAsia="仿宋" w:hAnsi="仿宋" w:hint="eastAsia"/>
                <w:sz w:val="24"/>
                <w:szCs w:val="24"/>
              </w:rPr>
              <w:t>分）</w:t>
            </w:r>
          </w:p>
        </w:tc>
        <w:tc>
          <w:tcPr>
            <w:tcW w:w="6337" w:type="dxa"/>
            <w:vAlign w:val="center"/>
          </w:tcPr>
          <w:p w:rsidR="00082CBD" w:rsidRDefault="00082CBD">
            <w:pPr>
              <w:pStyle w:val="2"/>
              <w:adjustRightInd w:val="0"/>
              <w:snapToGrid w:val="0"/>
              <w:spacing w:line="360" w:lineRule="auto"/>
              <w:ind w:firstLineChars="0" w:firstLine="0"/>
              <w:rPr>
                <w:rFonts w:ascii="仿宋" w:eastAsia="仿宋" w:hAnsi="仿宋"/>
                <w:sz w:val="24"/>
                <w:szCs w:val="24"/>
              </w:rPr>
            </w:pPr>
            <w:r>
              <w:rPr>
                <w:rFonts w:ascii="仿宋" w:eastAsia="仿宋" w:hAnsi="仿宋" w:hint="eastAsia"/>
                <w:sz w:val="24"/>
                <w:szCs w:val="24"/>
              </w:rPr>
              <w:t>针对招标要求标★条款，不允许负偏离；标▲条款，每负偏离一项扣</w:t>
            </w:r>
            <w:r>
              <w:rPr>
                <w:rFonts w:ascii="仿宋" w:eastAsia="仿宋" w:hAnsi="仿宋"/>
                <w:sz w:val="24"/>
                <w:szCs w:val="24"/>
              </w:rPr>
              <w:t>2</w:t>
            </w:r>
            <w:r>
              <w:rPr>
                <w:rFonts w:ascii="仿宋" w:eastAsia="仿宋" w:hAnsi="仿宋" w:hint="eastAsia"/>
                <w:sz w:val="24"/>
                <w:szCs w:val="24"/>
              </w:rPr>
              <w:t>分；其余技术条款，每负偏离一项扣1分。技术要求全满足的得5</w:t>
            </w:r>
            <w:r>
              <w:rPr>
                <w:rFonts w:ascii="仿宋" w:eastAsia="仿宋" w:hAnsi="仿宋"/>
                <w:sz w:val="24"/>
                <w:szCs w:val="24"/>
              </w:rPr>
              <w:t>0</w:t>
            </w:r>
            <w:r>
              <w:rPr>
                <w:rFonts w:ascii="仿宋" w:eastAsia="仿宋" w:hAnsi="仿宋" w:hint="eastAsia"/>
                <w:sz w:val="24"/>
                <w:szCs w:val="24"/>
              </w:rPr>
              <w:t>分，最多扣至0分。</w:t>
            </w:r>
          </w:p>
          <w:p w:rsidR="00082CBD" w:rsidRDefault="00082CBD">
            <w:pPr>
              <w:pStyle w:val="2"/>
              <w:adjustRightInd w:val="0"/>
              <w:snapToGrid w:val="0"/>
              <w:spacing w:line="360" w:lineRule="auto"/>
              <w:ind w:firstLineChars="0" w:firstLine="0"/>
              <w:rPr>
                <w:rFonts w:ascii="仿宋" w:eastAsia="仿宋" w:hAnsi="仿宋"/>
                <w:sz w:val="24"/>
                <w:szCs w:val="24"/>
              </w:rPr>
            </w:pPr>
            <w:r>
              <w:rPr>
                <w:rFonts w:ascii="仿宋" w:eastAsia="仿宋" w:hAnsi="仿宋"/>
                <w:sz w:val="24"/>
                <w:szCs w:val="24"/>
                <w:highlight w:val="yellow"/>
              </w:rPr>
              <w:t>对于本评分细则中要求演示的内容</w:t>
            </w:r>
            <w:r>
              <w:rPr>
                <w:rFonts w:ascii="仿宋" w:eastAsia="仿宋" w:hAnsi="仿宋" w:hint="eastAsia"/>
                <w:sz w:val="24"/>
                <w:szCs w:val="24"/>
                <w:highlight w:val="yellow"/>
              </w:rPr>
              <w:t>，</w:t>
            </w:r>
            <w:r>
              <w:rPr>
                <w:rFonts w:ascii="仿宋" w:eastAsia="仿宋" w:hAnsi="仿宋"/>
                <w:sz w:val="24"/>
                <w:szCs w:val="24"/>
                <w:highlight w:val="yellow"/>
              </w:rPr>
              <w:t>如</w:t>
            </w:r>
            <w:r>
              <w:rPr>
                <w:rFonts w:ascii="仿宋" w:eastAsia="仿宋" w:hAnsi="仿宋" w:hint="eastAsia"/>
                <w:sz w:val="24"/>
                <w:szCs w:val="24"/>
                <w:highlight w:val="yellow"/>
              </w:rPr>
              <w:t>投标人在投标现场</w:t>
            </w:r>
            <w:r>
              <w:rPr>
                <w:rFonts w:ascii="仿宋" w:eastAsia="仿宋" w:hAnsi="仿宋"/>
                <w:sz w:val="24"/>
                <w:szCs w:val="24"/>
                <w:highlight w:val="yellow"/>
              </w:rPr>
              <w:t>演示某项技术参数</w:t>
            </w:r>
            <w:r>
              <w:rPr>
                <w:rFonts w:ascii="仿宋" w:eastAsia="仿宋" w:hAnsi="仿宋" w:hint="eastAsia"/>
                <w:sz w:val="24"/>
                <w:szCs w:val="24"/>
                <w:highlight w:val="yellow"/>
              </w:rPr>
              <w:t>内容</w:t>
            </w:r>
            <w:r>
              <w:rPr>
                <w:rFonts w:ascii="仿宋" w:eastAsia="仿宋" w:hAnsi="仿宋"/>
                <w:sz w:val="24"/>
                <w:szCs w:val="24"/>
                <w:highlight w:val="yellow"/>
              </w:rPr>
              <w:t>时</w:t>
            </w:r>
            <w:r>
              <w:rPr>
                <w:rFonts w:ascii="仿宋" w:eastAsia="仿宋" w:hAnsi="仿宋" w:hint="eastAsia"/>
                <w:sz w:val="24"/>
                <w:szCs w:val="24"/>
                <w:highlight w:val="yellow"/>
              </w:rPr>
              <w:t>，出现放弃演示或者</w:t>
            </w:r>
            <w:r>
              <w:rPr>
                <w:rFonts w:ascii="仿宋" w:eastAsia="仿宋" w:hAnsi="仿宋"/>
                <w:sz w:val="24"/>
                <w:szCs w:val="24"/>
                <w:highlight w:val="yellow"/>
              </w:rPr>
              <w:t>演示内容未实质性响应该项技术要求的情况</w:t>
            </w:r>
            <w:r>
              <w:rPr>
                <w:rFonts w:ascii="仿宋" w:eastAsia="仿宋" w:hAnsi="仿宋" w:hint="eastAsia"/>
                <w:sz w:val="24"/>
                <w:szCs w:val="24"/>
                <w:highlight w:val="yellow"/>
              </w:rPr>
              <w:t>，</w:t>
            </w:r>
            <w:r>
              <w:rPr>
                <w:rFonts w:ascii="仿宋" w:eastAsia="仿宋" w:hAnsi="仿宋"/>
                <w:sz w:val="24"/>
                <w:szCs w:val="24"/>
                <w:highlight w:val="yellow"/>
              </w:rPr>
              <w:t>则均判定投标人该项技术响应为负偏离</w:t>
            </w:r>
            <w:r>
              <w:rPr>
                <w:rFonts w:ascii="仿宋" w:eastAsia="仿宋" w:hAnsi="仿宋" w:hint="eastAsia"/>
                <w:sz w:val="24"/>
                <w:szCs w:val="24"/>
                <w:highlight w:val="yellow"/>
              </w:rPr>
              <w:t>。</w:t>
            </w:r>
          </w:p>
        </w:tc>
      </w:tr>
      <w:tr w:rsidR="00082CBD">
        <w:trPr>
          <w:trHeight w:val="2787"/>
          <w:jc w:val="center"/>
        </w:trPr>
        <w:tc>
          <w:tcPr>
            <w:tcW w:w="1265" w:type="dxa"/>
            <w:vMerge/>
            <w:vAlign w:val="center"/>
          </w:tcPr>
          <w:p w:rsidR="00082CBD" w:rsidRDefault="00082CBD">
            <w:pPr>
              <w:adjustRightInd w:val="0"/>
              <w:snapToGrid w:val="0"/>
              <w:spacing w:line="360" w:lineRule="auto"/>
              <w:jc w:val="center"/>
              <w:rPr>
                <w:rFonts w:ascii="仿宋" w:eastAsia="仿宋" w:hAnsi="仿宋"/>
                <w:sz w:val="24"/>
                <w:szCs w:val="24"/>
              </w:rPr>
            </w:pPr>
          </w:p>
        </w:tc>
        <w:tc>
          <w:tcPr>
            <w:tcW w:w="1258"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现场演示</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20</w:t>
            </w:r>
            <w:r>
              <w:rPr>
                <w:rFonts w:ascii="仿宋" w:eastAsia="仿宋" w:hAnsi="仿宋" w:hint="eastAsia"/>
                <w:sz w:val="24"/>
                <w:szCs w:val="24"/>
              </w:rPr>
              <w:t>分）</w:t>
            </w:r>
          </w:p>
        </w:tc>
        <w:tc>
          <w:tcPr>
            <w:tcW w:w="6337" w:type="dxa"/>
            <w:vAlign w:val="center"/>
          </w:tcPr>
          <w:p w:rsidR="00082CBD" w:rsidRDefault="00082CBD">
            <w:pPr>
              <w:adjustRightInd w:val="0"/>
              <w:snapToGrid w:val="0"/>
              <w:spacing w:line="360" w:lineRule="auto"/>
              <w:rPr>
                <w:rFonts w:ascii="仿宋" w:eastAsia="仿宋" w:hAnsi="仿宋"/>
                <w:sz w:val="24"/>
                <w:szCs w:val="24"/>
              </w:rPr>
            </w:pPr>
            <w:r>
              <w:rPr>
                <w:rFonts w:ascii="仿宋" w:eastAsia="仿宋" w:hAnsi="仿宋" w:hint="eastAsia"/>
                <w:sz w:val="24"/>
                <w:szCs w:val="24"/>
              </w:rPr>
              <w:t>对招标</w:t>
            </w:r>
            <w:r>
              <w:rPr>
                <w:rFonts w:ascii="仿宋" w:eastAsia="仿宋" w:hAnsi="仿宋"/>
                <w:sz w:val="24"/>
                <w:szCs w:val="24"/>
              </w:rPr>
              <w:t>要求中标注</w:t>
            </w:r>
            <w:r>
              <w:rPr>
                <w:rFonts w:ascii="仿宋" w:eastAsia="仿宋" w:hAnsi="仿宋" w:hint="eastAsia"/>
                <w:sz w:val="24"/>
                <w:szCs w:val="24"/>
              </w:rPr>
              <w:t>“▲”符号的5条内容</w:t>
            </w:r>
            <w:r>
              <w:rPr>
                <w:rFonts w:ascii="仿宋" w:eastAsia="仿宋" w:hAnsi="仿宋"/>
                <w:sz w:val="24"/>
                <w:szCs w:val="24"/>
              </w:rPr>
              <w:t>进行现场演示</w:t>
            </w:r>
            <w:r>
              <w:rPr>
                <w:rFonts w:ascii="仿宋" w:eastAsia="仿宋" w:hAnsi="仿宋" w:hint="eastAsia"/>
                <w:sz w:val="24"/>
                <w:szCs w:val="24"/>
              </w:rPr>
              <w:t>，演示时间</w:t>
            </w:r>
            <w:r>
              <w:rPr>
                <w:rFonts w:ascii="仿宋" w:eastAsia="仿宋" w:hAnsi="仿宋"/>
                <w:sz w:val="24"/>
                <w:szCs w:val="24"/>
              </w:rPr>
              <w:t>15</w:t>
            </w:r>
            <w:r>
              <w:rPr>
                <w:rFonts w:ascii="仿宋" w:eastAsia="仿宋" w:hAnsi="仿宋" w:hint="eastAsia"/>
                <w:sz w:val="24"/>
                <w:szCs w:val="24"/>
              </w:rPr>
              <w:t>分钟。须基于真实系统演示，如投标供应商采用PPT，截图、视频等方式演示，则不得分。</w:t>
            </w:r>
          </w:p>
          <w:p w:rsidR="00082CBD" w:rsidRDefault="00082CBD">
            <w:pPr>
              <w:adjustRightInd w:val="0"/>
              <w:snapToGrid w:val="0"/>
              <w:spacing w:line="360" w:lineRule="auto"/>
            </w:pPr>
            <w:r>
              <w:rPr>
                <w:rFonts w:ascii="仿宋" w:eastAsia="仿宋" w:hAnsi="仿宋" w:hint="eastAsia"/>
                <w:sz w:val="24"/>
                <w:szCs w:val="24"/>
              </w:rPr>
              <w:t>根据投标人现场演示情况综合评价，根据现场演示结果与招标要求的实质性响应程度进行评分，每项技术演示得分0-4分。</w:t>
            </w:r>
            <w:r>
              <w:rPr>
                <w:rFonts w:ascii="仿宋" w:eastAsia="仿宋" w:hAnsi="仿宋"/>
                <w:sz w:val="24"/>
                <w:szCs w:val="24"/>
              </w:rPr>
              <w:t>本项最多得分20</w:t>
            </w:r>
            <w:r>
              <w:rPr>
                <w:rFonts w:ascii="仿宋" w:eastAsia="仿宋" w:hAnsi="仿宋" w:hint="eastAsia"/>
                <w:sz w:val="24"/>
                <w:szCs w:val="24"/>
              </w:rPr>
              <w:t>分。</w:t>
            </w:r>
          </w:p>
        </w:tc>
      </w:tr>
      <w:tr w:rsidR="00082CBD">
        <w:trPr>
          <w:trHeight w:val="2787"/>
          <w:jc w:val="center"/>
        </w:trPr>
        <w:tc>
          <w:tcPr>
            <w:tcW w:w="1265" w:type="dxa"/>
            <w:vMerge w:val="restart"/>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lastRenderedPageBreak/>
              <w:t>商务部分</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20</w:t>
            </w:r>
            <w:r>
              <w:rPr>
                <w:rFonts w:ascii="仿宋" w:eastAsia="仿宋" w:hAnsi="仿宋" w:hint="eastAsia"/>
                <w:sz w:val="24"/>
                <w:szCs w:val="24"/>
              </w:rPr>
              <w:t>分）</w:t>
            </w:r>
          </w:p>
        </w:tc>
        <w:tc>
          <w:tcPr>
            <w:tcW w:w="1258" w:type="dxa"/>
            <w:vAlign w:val="center"/>
          </w:tcPr>
          <w:p w:rsidR="00082CBD" w:rsidRDefault="00082CBD">
            <w:pPr>
              <w:adjustRightInd w:val="0"/>
              <w:snapToGrid w:val="0"/>
              <w:spacing w:line="400" w:lineRule="exact"/>
              <w:jc w:val="center"/>
              <w:rPr>
                <w:rFonts w:ascii="仿宋" w:eastAsia="仿宋" w:hAnsi="仿宋"/>
                <w:sz w:val="24"/>
                <w:szCs w:val="24"/>
              </w:rPr>
            </w:pPr>
            <w:r>
              <w:rPr>
                <w:rFonts w:ascii="仿宋" w:eastAsia="仿宋" w:hAnsi="仿宋" w:hint="eastAsia"/>
                <w:sz w:val="24"/>
                <w:szCs w:val="24"/>
              </w:rPr>
              <w:t>案例业绩</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（6分）</w:t>
            </w:r>
          </w:p>
        </w:tc>
        <w:tc>
          <w:tcPr>
            <w:tcW w:w="6337" w:type="dxa"/>
            <w:vAlign w:val="center"/>
          </w:tcPr>
          <w:p w:rsidR="00082CBD" w:rsidRDefault="00082CBD">
            <w:pPr>
              <w:pStyle w:val="ListParagraph1"/>
              <w:adjustRightInd w:val="0"/>
              <w:snapToGrid w:val="0"/>
              <w:spacing w:line="360" w:lineRule="auto"/>
              <w:ind w:firstLineChars="0" w:firstLine="0"/>
              <w:jc w:val="left"/>
              <w:rPr>
                <w:rFonts w:ascii="仿宋" w:eastAsia="仿宋" w:hAnsi="仿宋"/>
                <w:sz w:val="24"/>
                <w:szCs w:val="24"/>
              </w:rPr>
            </w:pPr>
            <w:r>
              <w:rPr>
                <w:rFonts w:ascii="仿宋" w:eastAsia="仿宋" w:hAnsi="仿宋"/>
                <w:sz w:val="24"/>
                <w:szCs w:val="24"/>
              </w:rPr>
              <w:t>提供所投软件</w:t>
            </w:r>
            <w:r>
              <w:rPr>
                <w:rFonts w:ascii="仿宋" w:eastAsia="仿宋" w:hAnsi="仿宋" w:hint="eastAsia"/>
                <w:sz w:val="24"/>
                <w:szCs w:val="24"/>
              </w:rPr>
              <w:t>产品生产厂商</w:t>
            </w:r>
            <w:r>
              <w:rPr>
                <w:rFonts w:ascii="仿宋" w:eastAsia="仿宋" w:hAnsi="仿宋"/>
                <w:sz w:val="24"/>
                <w:szCs w:val="24"/>
              </w:rPr>
              <w:t>2016 年</w:t>
            </w:r>
            <w:r>
              <w:rPr>
                <w:rFonts w:ascii="仿宋" w:eastAsia="仿宋" w:hAnsi="仿宋" w:hint="eastAsia"/>
                <w:sz w:val="24"/>
                <w:szCs w:val="24"/>
              </w:rPr>
              <w:t>5月至今签订的同类案例项目合同（合同标的内容须含“迎新”），每提供1个得2分，本项累计最高得6分</w:t>
            </w:r>
          </w:p>
          <w:p w:rsidR="00082CBD" w:rsidRDefault="00082CBD">
            <w:pPr>
              <w:adjustRightInd w:val="0"/>
              <w:snapToGrid w:val="0"/>
              <w:spacing w:line="360" w:lineRule="auto"/>
              <w:jc w:val="left"/>
              <w:rPr>
                <w:rFonts w:ascii="仿宋" w:eastAsia="仿宋" w:hAnsi="仿宋"/>
                <w:sz w:val="24"/>
                <w:szCs w:val="24"/>
              </w:rPr>
            </w:pPr>
            <w:r>
              <w:rPr>
                <w:rFonts w:ascii="仿宋" w:eastAsia="仿宋" w:hAnsi="仿宋" w:hint="eastAsia"/>
                <w:sz w:val="24"/>
                <w:szCs w:val="24"/>
              </w:rPr>
              <w:t>须提供合同的扫描件加盖软件产品生产厂商公章，并提供用户方相关联系人信息备查，投标现场提供合同原件备查，资料不全不得分。</w:t>
            </w:r>
          </w:p>
        </w:tc>
      </w:tr>
      <w:tr w:rsidR="00082CBD">
        <w:trPr>
          <w:trHeight w:val="1398"/>
          <w:jc w:val="center"/>
        </w:trPr>
        <w:tc>
          <w:tcPr>
            <w:tcW w:w="1265" w:type="dxa"/>
            <w:vMerge/>
            <w:vAlign w:val="center"/>
          </w:tcPr>
          <w:p w:rsidR="00082CBD" w:rsidRDefault="00082CBD">
            <w:pPr>
              <w:adjustRightInd w:val="0"/>
              <w:snapToGrid w:val="0"/>
              <w:spacing w:line="360" w:lineRule="auto"/>
              <w:jc w:val="center"/>
              <w:rPr>
                <w:rFonts w:ascii="仿宋" w:eastAsia="仿宋" w:hAnsi="仿宋"/>
                <w:sz w:val="24"/>
                <w:szCs w:val="24"/>
              </w:rPr>
            </w:pPr>
          </w:p>
        </w:tc>
        <w:tc>
          <w:tcPr>
            <w:tcW w:w="1258"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sz w:val="24"/>
                <w:szCs w:val="24"/>
              </w:rPr>
              <w:t>产品资质</w:t>
            </w:r>
            <w:r>
              <w:rPr>
                <w:rFonts w:ascii="仿宋" w:eastAsia="仿宋" w:hAnsi="仿宋" w:hint="eastAsia"/>
                <w:sz w:val="24"/>
                <w:szCs w:val="24"/>
              </w:rPr>
              <w:t>（2分）</w:t>
            </w:r>
          </w:p>
        </w:tc>
        <w:tc>
          <w:tcPr>
            <w:tcW w:w="6337" w:type="dxa"/>
            <w:vAlign w:val="center"/>
          </w:tcPr>
          <w:p w:rsidR="00082CBD" w:rsidRDefault="00082CBD">
            <w:pPr>
              <w:adjustRightInd w:val="0"/>
              <w:snapToGrid w:val="0"/>
              <w:spacing w:line="360" w:lineRule="auto"/>
              <w:rPr>
                <w:rFonts w:ascii="仿宋" w:eastAsia="仿宋" w:hAnsi="仿宋"/>
                <w:sz w:val="24"/>
                <w:szCs w:val="24"/>
              </w:rPr>
            </w:pPr>
            <w:r>
              <w:rPr>
                <w:rFonts w:ascii="仿宋" w:eastAsia="仿宋" w:hAnsi="仿宋" w:cs="仿宋" w:hint="eastAsia"/>
                <w:sz w:val="24"/>
                <w:szCs w:val="24"/>
              </w:rPr>
              <w:t>所投迎新系统产品具备软件著作权得2分，须提供证书复印件并加盖软件生产厂家公章（投标现场提供证书原件备查），不提供者不得分。</w:t>
            </w:r>
          </w:p>
        </w:tc>
      </w:tr>
      <w:tr w:rsidR="00082CBD">
        <w:trPr>
          <w:trHeight w:val="2015"/>
          <w:jc w:val="center"/>
        </w:trPr>
        <w:tc>
          <w:tcPr>
            <w:tcW w:w="1265" w:type="dxa"/>
            <w:vMerge/>
            <w:vAlign w:val="center"/>
          </w:tcPr>
          <w:p w:rsidR="00082CBD" w:rsidRDefault="00082CBD">
            <w:pPr>
              <w:adjustRightInd w:val="0"/>
              <w:snapToGrid w:val="0"/>
              <w:spacing w:line="360" w:lineRule="auto"/>
              <w:jc w:val="center"/>
              <w:rPr>
                <w:rFonts w:ascii="仿宋" w:eastAsia="仿宋" w:hAnsi="仿宋"/>
                <w:sz w:val="24"/>
                <w:szCs w:val="24"/>
              </w:rPr>
            </w:pPr>
          </w:p>
        </w:tc>
        <w:tc>
          <w:tcPr>
            <w:tcW w:w="1258" w:type="dxa"/>
            <w:vAlign w:val="center"/>
          </w:tcPr>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售后服务</w:t>
            </w:r>
          </w:p>
          <w:p w:rsidR="00082CBD" w:rsidRDefault="00082CBD">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12</w:t>
            </w:r>
            <w:r>
              <w:rPr>
                <w:rFonts w:ascii="仿宋" w:eastAsia="仿宋" w:hAnsi="仿宋" w:hint="eastAsia"/>
                <w:sz w:val="24"/>
                <w:szCs w:val="24"/>
              </w:rPr>
              <w:t>分）</w:t>
            </w:r>
          </w:p>
        </w:tc>
        <w:tc>
          <w:tcPr>
            <w:tcW w:w="6337" w:type="dxa"/>
            <w:vAlign w:val="center"/>
          </w:tcPr>
          <w:p w:rsidR="00082CBD" w:rsidRDefault="00082CBD">
            <w:pPr>
              <w:adjustRightInd w:val="0"/>
              <w:snapToGrid w:val="0"/>
              <w:spacing w:line="360" w:lineRule="auto"/>
              <w:rPr>
                <w:rFonts w:ascii="仿宋" w:eastAsia="仿宋" w:hAnsi="仿宋"/>
                <w:sz w:val="24"/>
                <w:szCs w:val="24"/>
              </w:rPr>
            </w:pPr>
            <w:r>
              <w:rPr>
                <w:rFonts w:ascii="仿宋" w:eastAsia="仿宋" w:hAnsi="仿宋" w:cs="仿宋" w:hint="eastAsia"/>
                <w:kern w:val="0"/>
                <w:sz w:val="24"/>
                <w:szCs w:val="24"/>
              </w:rPr>
              <w:t>对维保期内和维保期后的维修和服务承诺，包括质保年限及维保期后的费用，产品质保期内的维护方案、故障响应时间、响应方式、修复时间，技术人员配置及技术培训方案的完善性，由专家酌情打分</w:t>
            </w:r>
            <w:r>
              <w:rPr>
                <w:rFonts w:ascii="仿宋" w:eastAsia="仿宋" w:hAnsi="仿宋" w:hint="eastAsia"/>
                <w:sz w:val="24"/>
                <w:szCs w:val="24"/>
              </w:rPr>
              <w:t>，分为三个评价等级：A</w:t>
            </w:r>
            <w:r>
              <w:rPr>
                <w:rFonts w:ascii="仿宋" w:eastAsia="仿宋" w:hAnsi="仿宋"/>
                <w:sz w:val="24"/>
                <w:szCs w:val="24"/>
              </w:rPr>
              <w:t>.</w:t>
            </w:r>
            <w:r>
              <w:rPr>
                <w:rFonts w:ascii="仿宋" w:eastAsia="仿宋" w:hAnsi="仿宋" w:hint="eastAsia"/>
                <w:sz w:val="24"/>
                <w:szCs w:val="24"/>
              </w:rPr>
              <w:t>得9-12分；B</w:t>
            </w:r>
            <w:r>
              <w:rPr>
                <w:rFonts w:ascii="仿宋" w:eastAsia="仿宋" w:hAnsi="仿宋"/>
                <w:sz w:val="24"/>
                <w:szCs w:val="24"/>
              </w:rPr>
              <w:t>.</w:t>
            </w:r>
            <w:r>
              <w:rPr>
                <w:rFonts w:ascii="仿宋" w:eastAsia="仿宋" w:hAnsi="仿宋" w:hint="eastAsia"/>
                <w:sz w:val="24"/>
                <w:szCs w:val="24"/>
              </w:rPr>
              <w:t>得5</w:t>
            </w:r>
            <w:r>
              <w:rPr>
                <w:rFonts w:ascii="仿宋" w:eastAsia="仿宋" w:hAnsi="仿宋"/>
                <w:sz w:val="24"/>
                <w:szCs w:val="24"/>
              </w:rPr>
              <w:t>-</w:t>
            </w:r>
            <w:r>
              <w:rPr>
                <w:rFonts w:ascii="仿宋" w:eastAsia="仿宋" w:hAnsi="仿宋" w:hint="eastAsia"/>
                <w:sz w:val="24"/>
                <w:szCs w:val="24"/>
              </w:rPr>
              <w:t>8分；C</w:t>
            </w:r>
            <w:r>
              <w:rPr>
                <w:rFonts w:ascii="仿宋" w:eastAsia="仿宋" w:hAnsi="仿宋"/>
                <w:sz w:val="24"/>
                <w:szCs w:val="24"/>
              </w:rPr>
              <w:t>.</w:t>
            </w:r>
            <w:r>
              <w:rPr>
                <w:rFonts w:ascii="仿宋" w:eastAsia="仿宋" w:hAnsi="仿宋" w:hint="eastAsia"/>
                <w:sz w:val="24"/>
                <w:szCs w:val="24"/>
              </w:rPr>
              <w:t>得</w:t>
            </w:r>
            <w:r>
              <w:rPr>
                <w:rFonts w:ascii="仿宋" w:eastAsia="仿宋" w:hAnsi="仿宋"/>
                <w:sz w:val="24"/>
                <w:szCs w:val="24"/>
              </w:rPr>
              <w:t>0-</w:t>
            </w:r>
            <w:r>
              <w:rPr>
                <w:rFonts w:ascii="仿宋" w:eastAsia="仿宋" w:hAnsi="仿宋" w:hint="eastAsia"/>
                <w:sz w:val="24"/>
                <w:szCs w:val="24"/>
              </w:rPr>
              <w:t>4分。</w:t>
            </w:r>
          </w:p>
        </w:tc>
      </w:tr>
    </w:tbl>
    <w:p w:rsidR="00082CBD" w:rsidRDefault="00082CBD">
      <w:pPr>
        <w:outlineLvl w:val="0"/>
        <w:rPr>
          <w:rFonts w:hint="eastAsia"/>
          <w:b/>
          <w:sz w:val="24"/>
        </w:rPr>
      </w:pPr>
    </w:p>
    <w:p w:rsidR="00082CBD" w:rsidRDefault="00082CBD">
      <w:pPr>
        <w:outlineLvl w:val="0"/>
        <w:rPr>
          <w:rFonts w:ascii="宋体" w:hAnsi="宋体"/>
          <w:b/>
          <w:sz w:val="24"/>
        </w:rPr>
      </w:pPr>
      <w:r>
        <w:rPr>
          <w:rFonts w:ascii="宋体" w:hAnsi="宋体" w:hint="eastAsia"/>
          <w:b/>
          <w:sz w:val="24"/>
        </w:rPr>
        <w:br w:type="page"/>
      </w:r>
      <w:r>
        <w:rPr>
          <w:rFonts w:ascii="宋体" w:hAnsi="宋体" w:hint="eastAsia"/>
          <w:b/>
          <w:sz w:val="24"/>
        </w:rPr>
        <w:lastRenderedPageBreak/>
        <w:t>六、 定标</w:t>
      </w:r>
    </w:p>
    <w:p w:rsidR="00082CBD" w:rsidRDefault="00082CBD">
      <w:pPr>
        <w:ind w:firstLineChars="200" w:firstLine="482"/>
        <w:rPr>
          <w:rFonts w:hint="eastAsia"/>
          <w:sz w:val="24"/>
        </w:rPr>
      </w:pPr>
      <w:r>
        <w:rPr>
          <w:rFonts w:hint="eastAsia"/>
          <w:b/>
          <w:sz w:val="24"/>
        </w:rPr>
        <w:t>6</w:t>
      </w:r>
      <w:r>
        <w:rPr>
          <w:b/>
          <w:sz w:val="24"/>
        </w:rPr>
        <w:t>.</w:t>
      </w:r>
      <w:r>
        <w:rPr>
          <w:rFonts w:hint="eastAsia"/>
          <w:b/>
          <w:sz w:val="24"/>
        </w:rPr>
        <w:t>1.</w:t>
      </w:r>
      <w:r>
        <w:rPr>
          <w:rFonts w:hint="eastAsia"/>
          <w:sz w:val="24"/>
        </w:rPr>
        <w:t xml:space="preserve"> </w:t>
      </w:r>
      <w:r>
        <w:rPr>
          <w:rFonts w:hint="eastAsia"/>
          <w:sz w:val="24"/>
        </w:rPr>
        <w:t>评标小组</w:t>
      </w:r>
      <w:r>
        <w:rPr>
          <w:rFonts w:ascii="宋体" w:hint="eastAsia"/>
          <w:sz w:val="24"/>
          <w:lang w:val="zh-CN"/>
        </w:rPr>
        <w:t>按照得分高低顺序对投标人进行排列。</w:t>
      </w:r>
      <w:r>
        <w:rPr>
          <w:rFonts w:hint="eastAsia"/>
          <w:sz w:val="24"/>
        </w:rPr>
        <w:t>得分相同的，按投标报价由</w:t>
      </w:r>
    </w:p>
    <w:p w:rsidR="00082CBD" w:rsidRDefault="00082CBD">
      <w:pPr>
        <w:ind w:firstLineChars="200" w:firstLine="480"/>
        <w:rPr>
          <w:sz w:val="24"/>
        </w:rPr>
      </w:pPr>
      <w:r>
        <w:rPr>
          <w:rFonts w:hint="eastAsia"/>
          <w:sz w:val="24"/>
        </w:rPr>
        <w:t>低到高顺序排列。得分最高且排名第一的投标人将被推荐为中标候选人或者直接被确定为中标人。</w:t>
      </w:r>
    </w:p>
    <w:p w:rsidR="00082CBD" w:rsidRDefault="00082CBD">
      <w:pPr>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082CBD" w:rsidRDefault="00082CBD">
      <w:pPr>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082CBD" w:rsidRDefault="00082CBD">
      <w:pPr>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082CBD" w:rsidRDefault="00082CBD">
      <w:pPr>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082CBD" w:rsidRDefault="00082CBD">
      <w:pPr>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082CBD" w:rsidRDefault="00082CBD">
      <w:pPr>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082CBD" w:rsidRDefault="00082CBD">
      <w:pPr>
        <w:rPr>
          <w:rFonts w:ascii="宋体" w:hAnsi="宋体"/>
          <w:b/>
          <w:sz w:val="24"/>
        </w:rPr>
      </w:pPr>
    </w:p>
    <w:p w:rsidR="00082CBD" w:rsidRDefault="00082CBD">
      <w:pPr>
        <w:ind w:firstLineChars="200" w:firstLine="482"/>
        <w:outlineLvl w:val="0"/>
        <w:rPr>
          <w:b/>
          <w:sz w:val="24"/>
        </w:rPr>
      </w:pPr>
      <w:r>
        <w:rPr>
          <w:rFonts w:hint="eastAsia"/>
          <w:b/>
          <w:sz w:val="24"/>
        </w:rPr>
        <w:t>七、</w:t>
      </w:r>
      <w:r>
        <w:rPr>
          <w:rFonts w:ascii="宋体" w:hAnsi="宋体" w:hint="eastAsia"/>
          <w:b/>
          <w:sz w:val="24"/>
        </w:rPr>
        <w:t>中标通知书及合同的签订</w:t>
      </w:r>
    </w:p>
    <w:p w:rsidR="00082CBD" w:rsidRDefault="00082CBD">
      <w:pPr>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中标人确定后，招标人将通过学校招标网公示3天，公示期满无异议，即向中标人发出中标通知书。</w:t>
      </w:r>
    </w:p>
    <w:p w:rsidR="00082CBD" w:rsidRDefault="00082CBD">
      <w:pPr>
        <w:widowControl/>
        <w:shd w:val="clear" w:color="auto" w:fill="FFFFFF"/>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082CBD" w:rsidRDefault="00082CBD">
      <w:pPr>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082CBD" w:rsidRDefault="00082CBD">
      <w:pPr>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082CBD" w:rsidRDefault="00082CBD">
      <w:pPr>
        <w:ind w:firstLineChars="147" w:firstLine="354"/>
        <w:outlineLvl w:val="0"/>
        <w:rPr>
          <w:rFonts w:ascii="宋体" w:hAnsi="宋体"/>
          <w:b/>
          <w:sz w:val="24"/>
        </w:rPr>
      </w:pPr>
      <w:r>
        <w:rPr>
          <w:rFonts w:ascii="宋体" w:hAnsi="宋体" w:hint="eastAsia"/>
          <w:b/>
          <w:sz w:val="24"/>
        </w:rPr>
        <w:t>八、其他</w:t>
      </w:r>
    </w:p>
    <w:p w:rsidR="00082CBD" w:rsidRDefault="00082CBD">
      <w:pPr>
        <w:ind w:firstLineChars="200" w:firstLine="482"/>
        <w:rPr>
          <w:rFonts w:ascii="黑体" w:eastAsia="黑体"/>
          <w:b/>
          <w:sz w:val="24"/>
        </w:rPr>
      </w:pPr>
      <w:r>
        <w:rPr>
          <w:rFonts w:hint="eastAsia"/>
          <w:b/>
          <w:sz w:val="24"/>
        </w:rPr>
        <w:t xml:space="preserve">8.1. </w:t>
      </w:r>
      <w:r>
        <w:rPr>
          <w:rFonts w:ascii="黑体" w:eastAsia="黑体" w:hint="eastAsia"/>
          <w:b/>
          <w:sz w:val="24"/>
        </w:rPr>
        <w:t>本次招标不收中标服务费。</w:t>
      </w:r>
    </w:p>
    <w:p w:rsidR="00082CBD" w:rsidRDefault="00082CBD">
      <w:pPr>
        <w:ind w:firstLineChars="200" w:firstLine="482"/>
        <w:rPr>
          <w:rFonts w:ascii="宋体" w:hAnsi="宋体"/>
          <w:b/>
          <w:spacing w:val="4"/>
          <w:sz w:val="44"/>
          <w:szCs w:val="44"/>
        </w:rPr>
      </w:pPr>
      <w:r>
        <w:rPr>
          <w:rFonts w:hint="eastAsia"/>
          <w:b/>
          <w:sz w:val="24"/>
        </w:rPr>
        <w:t>8.2.</w:t>
      </w:r>
      <w:r>
        <w:rPr>
          <w:rFonts w:ascii="黑体" w:eastAsia="黑体" w:hint="eastAsia"/>
          <w:b/>
          <w:sz w:val="24"/>
        </w:rPr>
        <w:t xml:space="preserve"> 投标人无论中标与否，招标人不承担投标人参加投标的任何费用。</w:t>
      </w:r>
    </w:p>
    <w:p w:rsidR="00082CBD" w:rsidRDefault="00082CBD">
      <w:pPr>
        <w:jc w:val="center"/>
        <w:rPr>
          <w:rFonts w:ascii="宋体" w:hAnsi="宋体"/>
          <w:b/>
          <w:sz w:val="44"/>
          <w:szCs w:val="44"/>
        </w:rPr>
      </w:pPr>
      <w:r>
        <w:rPr>
          <w:rFonts w:ascii="宋体" w:hAnsi="宋体"/>
          <w:b/>
          <w:spacing w:val="4"/>
          <w:sz w:val="44"/>
          <w:szCs w:val="44"/>
        </w:rPr>
        <w:br w:type="page"/>
      </w:r>
      <w:bookmarkStart w:id="8" w:name="_Toc683_WPSOffice_Level1"/>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bookmarkEnd w:id="8"/>
    </w:p>
    <w:p w:rsidR="00082CBD" w:rsidRDefault="00082CBD">
      <w:pPr>
        <w:ind w:left="420"/>
        <w:rPr>
          <w:rFonts w:ascii="宋体" w:hAnsi="宋体" w:cs="宋体"/>
          <w:kern w:val="0"/>
          <w:sz w:val="24"/>
        </w:rPr>
      </w:pPr>
    </w:p>
    <w:p w:rsidR="00082CBD" w:rsidRDefault="00082CBD">
      <w:pPr>
        <w:spacing w:line="360" w:lineRule="auto"/>
        <w:rPr>
          <w:rFonts w:ascii="仿宋" w:eastAsia="仿宋" w:hAnsi="仿宋" w:cs="仿宋" w:hint="eastAsia"/>
          <w:b/>
          <w:sz w:val="32"/>
          <w:szCs w:val="32"/>
        </w:rPr>
      </w:pPr>
      <w:r>
        <w:rPr>
          <w:rFonts w:ascii="仿宋" w:eastAsia="仿宋" w:hAnsi="仿宋" w:cs="仿宋" w:hint="eastAsia"/>
          <w:b/>
          <w:sz w:val="32"/>
          <w:szCs w:val="32"/>
        </w:rPr>
        <w:t>一、货物需求一览表</w:t>
      </w:r>
    </w:p>
    <w:tbl>
      <w:tblPr>
        <w:tblpPr w:leftFromText="180" w:rightFromText="180" w:vertAnchor="text" w:horzAnchor="page" w:tblpX="1711" w:tblpY="2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4385"/>
        <w:gridCol w:w="2030"/>
      </w:tblGrid>
      <w:tr w:rsidR="00082CBD">
        <w:trPr>
          <w:trHeight w:val="680"/>
        </w:trPr>
        <w:tc>
          <w:tcPr>
            <w:tcW w:w="2294" w:type="dxa"/>
            <w:vAlign w:val="center"/>
          </w:tcPr>
          <w:p w:rsidR="00082CBD" w:rsidRDefault="00082CBD">
            <w:pPr>
              <w:jc w:val="center"/>
              <w:rPr>
                <w:rFonts w:ascii="宋体" w:hAnsi="宋体"/>
                <w:color w:val="000000"/>
                <w:sz w:val="24"/>
              </w:rPr>
            </w:pPr>
            <w:r>
              <w:rPr>
                <w:rFonts w:ascii="宋体" w:hAnsi="宋体" w:hint="eastAsia"/>
                <w:color w:val="000000"/>
                <w:sz w:val="24"/>
              </w:rPr>
              <w:t>序号</w:t>
            </w:r>
          </w:p>
        </w:tc>
        <w:tc>
          <w:tcPr>
            <w:tcW w:w="4385" w:type="dxa"/>
            <w:vAlign w:val="center"/>
          </w:tcPr>
          <w:p w:rsidR="00082CBD" w:rsidRDefault="00082CBD">
            <w:pPr>
              <w:jc w:val="center"/>
              <w:rPr>
                <w:rFonts w:ascii="宋体" w:hAnsi="宋体"/>
                <w:color w:val="000000"/>
                <w:sz w:val="24"/>
              </w:rPr>
            </w:pPr>
            <w:r>
              <w:rPr>
                <w:rFonts w:ascii="宋体" w:hAnsi="宋体" w:hint="eastAsia"/>
                <w:color w:val="000000"/>
                <w:sz w:val="24"/>
              </w:rPr>
              <w:t>设备名称</w:t>
            </w:r>
          </w:p>
        </w:tc>
        <w:tc>
          <w:tcPr>
            <w:tcW w:w="2030" w:type="dxa"/>
            <w:vAlign w:val="center"/>
          </w:tcPr>
          <w:p w:rsidR="00082CBD" w:rsidRDefault="00082CBD">
            <w:pPr>
              <w:jc w:val="center"/>
              <w:rPr>
                <w:rFonts w:ascii="宋体" w:hAnsi="宋体"/>
                <w:color w:val="000000"/>
                <w:sz w:val="24"/>
              </w:rPr>
            </w:pPr>
            <w:r>
              <w:rPr>
                <w:rFonts w:hAnsi="宋体" w:hint="eastAsia"/>
                <w:color w:val="000000"/>
                <w:sz w:val="24"/>
              </w:rPr>
              <w:t>折扣率</w:t>
            </w:r>
          </w:p>
        </w:tc>
      </w:tr>
      <w:tr w:rsidR="00082CBD">
        <w:trPr>
          <w:trHeight w:val="525"/>
        </w:trPr>
        <w:tc>
          <w:tcPr>
            <w:tcW w:w="2294" w:type="dxa"/>
            <w:vAlign w:val="center"/>
          </w:tcPr>
          <w:p w:rsidR="00082CBD" w:rsidRDefault="00082CBD">
            <w:pPr>
              <w:jc w:val="center"/>
              <w:rPr>
                <w:rFonts w:ascii="宋体" w:hAnsi="宋体"/>
                <w:color w:val="000000"/>
                <w:sz w:val="24"/>
              </w:rPr>
            </w:pPr>
            <w:r>
              <w:rPr>
                <w:rFonts w:ascii="宋体" w:hAnsi="宋体" w:hint="eastAsia"/>
                <w:color w:val="000000"/>
                <w:sz w:val="24"/>
              </w:rPr>
              <w:t>01</w:t>
            </w:r>
          </w:p>
        </w:tc>
        <w:tc>
          <w:tcPr>
            <w:tcW w:w="4385" w:type="dxa"/>
            <w:vAlign w:val="center"/>
          </w:tcPr>
          <w:p w:rsidR="00082CBD" w:rsidRDefault="00082CBD">
            <w:pPr>
              <w:widowControl/>
              <w:jc w:val="left"/>
              <w:rPr>
                <w:rFonts w:ascii="宋体" w:hAnsi="宋体" w:cs="Arial" w:hint="eastAsia"/>
                <w:color w:val="000000"/>
                <w:sz w:val="24"/>
              </w:rPr>
            </w:pPr>
            <w:r>
              <w:rPr>
                <w:rFonts w:ascii="宋体" w:hAnsi="宋体" w:cs="Arial" w:hint="eastAsia"/>
                <w:color w:val="000000"/>
                <w:sz w:val="24"/>
              </w:rPr>
              <w:t>移动迎新系统</w:t>
            </w:r>
          </w:p>
        </w:tc>
        <w:tc>
          <w:tcPr>
            <w:tcW w:w="2030" w:type="dxa"/>
            <w:vAlign w:val="center"/>
          </w:tcPr>
          <w:p w:rsidR="00082CBD" w:rsidRDefault="00082CBD">
            <w:pPr>
              <w:widowControl/>
              <w:jc w:val="center"/>
              <w:rPr>
                <w:rFonts w:ascii="宋体" w:hAnsi="宋体" w:cs="Arial"/>
                <w:color w:val="000000"/>
                <w:sz w:val="24"/>
              </w:rPr>
            </w:pPr>
          </w:p>
        </w:tc>
      </w:tr>
    </w:tbl>
    <w:p w:rsidR="00082CBD" w:rsidRDefault="00082CBD">
      <w:pPr>
        <w:ind w:firstLineChars="196" w:firstLine="470"/>
        <w:outlineLvl w:val="0"/>
        <w:rPr>
          <w:color w:val="000000"/>
          <w:sz w:val="24"/>
        </w:rPr>
      </w:pPr>
    </w:p>
    <w:p w:rsidR="00082CBD" w:rsidRDefault="00082CBD">
      <w:pPr>
        <w:numPr>
          <w:ilvl w:val="0"/>
          <w:numId w:val="2"/>
        </w:numPr>
        <w:spacing w:line="360" w:lineRule="auto"/>
        <w:rPr>
          <w:rFonts w:ascii="仿宋" w:eastAsia="仿宋" w:hAnsi="仿宋" w:cs="仿宋"/>
          <w:b/>
          <w:sz w:val="32"/>
          <w:szCs w:val="32"/>
        </w:rPr>
      </w:pPr>
      <w:r>
        <w:rPr>
          <w:rFonts w:ascii="仿宋" w:eastAsia="仿宋" w:hAnsi="仿宋" w:cs="仿宋" w:hint="eastAsia"/>
          <w:b/>
          <w:sz w:val="32"/>
          <w:szCs w:val="32"/>
        </w:rPr>
        <w:t>技术参数与要求：</w:t>
      </w:r>
    </w:p>
    <w:p w:rsidR="00082CBD" w:rsidRDefault="00082CBD">
      <w:pPr>
        <w:spacing w:line="360" w:lineRule="auto"/>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b/>
          <w:bCs/>
          <w:sz w:val="30"/>
          <w:szCs w:val="30"/>
        </w:rPr>
        <w:t>.1</w:t>
      </w:r>
      <w:r>
        <w:rPr>
          <w:rFonts w:ascii="仿宋" w:eastAsia="仿宋" w:hAnsi="仿宋" w:cs="仿宋" w:hint="eastAsia"/>
          <w:b/>
          <w:bCs/>
          <w:sz w:val="30"/>
          <w:szCs w:val="30"/>
        </w:rPr>
        <w:t>总体要求</w:t>
      </w:r>
    </w:p>
    <w:tbl>
      <w:tblPr>
        <w:tblpPr w:leftFromText="180" w:rightFromText="180" w:vertAnchor="text" w:horzAnchor="page" w:tblpX="1643" w:tblpY="123"/>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6"/>
        <w:gridCol w:w="1292"/>
        <w:gridCol w:w="1033"/>
        <w:gridCol w:w="5939"/>
      </w:tblGrid>
      <w:tr w:rsidR="00082CBD">
        <w:trPr>
          <w:trHeight w:val="415"/>
        </w:trPr>
        <w:tc>
          <w:tcPr>
            <w:tcW w:w="516" w:type="dxa"/>
            <w:tcBorders>
              <w:tl2br w:val="nil"/>
              <w:tr2bl w:val="nil"/>
            </w:tcBorders>
          </w:tcPr>
          <w:p w:rsidR="00082CBD" w:rsidRDefault="00082CBD">
            <w:pPr>
              <w:widowControl/>
              <w:adjustRightInd w:val="0"/>
              <w:snapToGrid w:val="0"/>
              <w:spacing w:line="360" w:lineRule="auto"/>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292" w:type="dxa"/>
            <w:tcBorders>
              <w:tl2br w:val="nil"/>
              <w:tr2bl w:val="nil"/>
            </w:tcBorders>
            <w:tcMar>
              <w:top w:w="15" w:type="dxa"/>
              <w:left w:w="15" w:type="dxa"/>
              <w:right w:w="15" w:type="dxa"/>
            </w:tcMar>
          </w:tcPr>
          <w:p w:rsidR="00082CBD" w:rsidRDefault="00082CBD">
            <w:pPr>
              <w:widowControl/>
              <w:adjustRightInd w:val="0"/>
              <w:snapToGrid w:val="0"/>
              <w:spacing w:line="360" w:lineRule="auto"/>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033"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二级栏目</w:t>
            </w:r>
          </w:p>
        </w:tc>
        <w:tc>
          <w:tcPr>
            <w:tcW w:w="593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技术要求</w:t>
            </w:r>
          </w:p>
        </w:tc>
      </w:tr>
      <w:tr w:rsidR="00082CBD">
        <w:trPr>
          <w:trHeight w:val="809"/>
        </w:trPr>
        <w:tc>
          <w:tcPr>
            <w:tcW w:w="516"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1292"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应用发布</w:t>
            </w:r>
          </w:p>
        </w:tc>
        <w:tc>
          <w:tcPr>
            <w:tcW w:w="1033" w:type="dxa"/>
            <w:tcBorders>
              <w:tl2br w:val="nil"/>
              <w:tr2bl w:val="nil"/>
            </w:tcBorders>
            <w:tcMar>
              <w:top w:w="15" w:type="dxa"/>
              <w:left w:w="15" w:type="dxa"/>
              <w:right w:w="15" w:type="dxa"/>
            </w:tcMar>
            <w:vAlign w:val="center"/>
          </w:tcPr>
          <w:p w:rsidR="00082CBD" w:rsidRDefault="00082CBD">
            <w:pPr>
              <w:pStyle w:val="10"/>
              <w:spacing w:line="360" w:lineRule="auto"/>
              <w:jc w:val="center"/>
              <w:rPr>
                <w:rFonts w:ascii="仿宋" w:eastAsia="仿宋" w:hAnsi="仿宋" w:cs="仿宋"/>
                <w:color w:val="000000"/>
                <w:kern w:val="0"/>
                <w:sz w:val="24"/>
                <w:lang/>
              </w:rPr>
            </w:pPr>
            <w:r>
              <w:rPr>
                <w:rFonts w:ascii="仿宋" w:eastAsia="仿宋" w:hAnsi="仿宋" w:cs="仿宋"/>
                <w:color w:val="000000"/>
                <w:kern w:val="0"/>
                <w:sz w:val="24"/>
                <w:lang/>
              </w:rPr>
              <w:t>移动端</w:t>
            </w:r>
          </w:p>
        </w:tc>
        <w:tc>
          <w:tcPr>
            <w:tcW w:w="5939" w:type="dxa"/>
            <w:tcBorders>
              <w:tl2br w:val="nil"/>
              <w:tr2bl w:val="nil"/>
            </w:tcBorders>
            <w:tcMar>
              <w:top w:w="15" w:type="dxa"/>
              <w:left w:w="15" w:type="dxa"/>
              <w:right w:w="15" w:type="dxa"/>
            </w:tcMar>
          </w:tcPr>
          <w:p w:rsidR="00082CBD" w:rsidRDefault="00082CBD">
            <w:pPr>
              <w:pStyle w:val="10"/>
              <w:spacing w:line="360" w:lineRule="auto"/>
              <w:rPr>
                <w:rFonts w:ascii="仿宋" w:eastAsia="仿宋" w:hAnsi="仿宋" w:cs="仿宋"/>
                <w:color w:val="000000"/>
                <w:kern w:val="0"/>
                <w:sz w:val="24"/>
                <w:lang/>
              </w:rPr>
            </w:pPr>
            <w:r>
              <w:rPr>
                <w:rFonts w:ascii="仿宋" w:eastAsia="仿宋" w:hAnsi="仿宋" w:cs="仿宋" w:hint="eastAsia"/>
                <w:color w:val="000000"/>
                <w:kern w:val="0"/>
                <w:sz w:val="24"/>
                <w:lang/>
              </w:rPr>
              <w:t>★</w:t>
            </w:r>
            <w:r>
              <w:rPr>
                <w:rFonts w:ascii="仿宋" w:eastAsia="仿宋" w:hAnsi="仿宋" w:cs="仿宋"/>
                <w:color w:val="000000"/>
                <w:kern w:val="0"/>
                <w:sz w:val="24"/>
                <w:lang/>
              </w:rPr>
              <w:t>移动</w:t>
            </w:r>
            <w:r>
              <w:rPr>
                <w:rFonts w:ascii="仿宋" w:eastAsia="仿宋" w:hAnsi="仿宋" w:cs="仿宋" w:hint="eastAsia"/>
                <w:color w:val="000000"/>
                <w:kern w:val="0"/>
                <w:sz w:val="24"/>
                <w:lang/>
              </w:rPr>
              <w:t>迎新系统</w:t>
            </w:r>
            <w:r>
              <w:rPr>
                <w:rFonts w:ascii="仿宋" w:eastAsia="仿宋" w:hAnsi="仿宋" w:cs="仿宋"/>
                <w:color w:val="000000"/>
                <w:kern w:val="0"/>
                <w:sz w:val="24"/>
                <w:lang/>
              </w:rPr>
              <w:t>须嵌入到学校企业微信中</w:t>
            </w:r>
            <w:r>
              <w:rPr>
                <w:rFonts w:ascii="仿宋" w:eastAsia="仿宋" w:hAnsi="仿宋" w:cs="仿宋" w:hint="eastAsia"/>
                <w:color w:val="000000"/>
                <w:kern w:val="0"/>
                <w:sz w:val="24"/>
                <w:lang/>
              </w:rPr>
              <w:t>，作为企业微信中的应用，</w:t>
            </w:r>
            <w:r>
              <w:rPr>
                <w:rFonts w:ascii="仿宋" w:eastAsia="仿宋" w:hAnsi="仿宋" w:cs="仿宋"/>
                <w:color w:val="000000"/>
                <w:kern w:val="0"/>
                <w:sz w:val="24"/>
                <w:lang/>
              </w:rPr>
              <w:t>不得采用独立移动端</w:t>
            </w:r>
            <w:r>
              <w:rPr>
                <w:rFonts w:ascii="仿宋" w:eastAsia="仿宋" w:hAnsi="仿宋" w:cs="仿宋" w:hint="eastAsia"/>
                <w:color w:val="000000"/>
                <w:kern w:val="0"/>
                <w:sz w:val="24"/>
                <w:lang/>
              </w:rPr>
              <w:t>APP的应用发布方式。</w:t>
            </w:r>
          </w:p>
        </w:tc>
      </w:tr>
      <w:tr w:rsidR="00082CBD">
        <w:trPr>
          <w:trHeight w:val="1212"/>
        </w:trPr>
        <w:tc>
          <w:tcPr>
            <w:tcW w:w="516"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1292"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用户界面</w:t>
            </w:r>
          </w:p>
        </w:tc>
        <w:tc>
          <w:tcPr>
            <w:tcW w:w="1033"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UI设计</w:t>
            </w:r>
          </w:p>
        </w:tc>
        <w:tc>
          <w:tcPr>
            <w:tcW w:w="593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系统需采用一套完整的应用标准，包括布局、颜色、页面、文字等，并可提供产品的设计图和功能路由图。确保用户在学校企业微信中使用移动迎新系统有统一的界面感官。</w:t>
            </w:r>
          </w:p>
        </w:tc>
      </w:tr>
    </w:tbl>
    <w:p w:rsidR="00082CBD" w:rsidRDefault="00082CBD">
      <w:pPr>
        <w:spacing w:line="360" w:lineRule="auto"/>
        <w:rPr>
          <w:rFonts w:ascii="仿宋" w:eastAsia="仿宋" w:hAnsi="仿宋" w:cs="仿宋"/>
          <w:b/>
          <w:bCs/>
          <w:sz w:val="30"/>
          <w:szCs w:val="30"/>
        </w:rPr>
      </w:pPr>
    </w:p>
    <w:p w:rsidR="00082CBD" w:rsidRDefault="00082CBD">
      <w:pPr>
        <w:spacing w:line="360" w:lineRule="auto"/>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b/>
          <w:bCs/>
          <w:sz w:val="30"/>
          <w:szCs w:val="30"/>
        </w:rPr>
        <w:t>.2</w:t>
      </w:r>
      <w:r>
        <w:rPr>
          <w:rFonts w:ascii="仿宋" w:eastAsia="仿宋" w:hAnsi="仿宋" w:cs="仿宋" w:hint="eastAsia"/>
          <w:b/>
          <w:bCs/>
          <w:sz w:val="30"/>
          <w:szCs w:val="30"/>
        </w:rPr>
        <w:t>新生端功能</w:t>
      </w:r>
    </w:p>
    <w:tbl>
      <w:tblPr>
        <w:tblpPr w:leftFromText="180" w:rightFromText="180" w:vertAnchor="text" w:horzAnchor="page" w:tblpX="1585" w:tblpY="659"/>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9"/>
        <w:gridCol w:w="1364"/>
        <w:gridCol w:w="1038"/>
        <w:gridCol w:w="5899"/>
      </w:tblGrid>
      <w:tr w:rsidR="00082CBD">
        <w:trPr>
          <w:trHeight w:val="523"/>
        </w:trPr>
        <w:tc>
          <w:tcPr>
            <w:tcW w:w="519" w:type="dxa"/>
            <w:tcBorders>
              <w:tl2br w:val="nil"/>
              <w:tr2bl w:val="nil"/>
            </w:tcBorders>
          </w:tcPr>
          <w:p w:rsidR="00082CBD" w:rsidRDefault="00082CBD">
            <w:pPr>
              <w:widowControl/>
              <w:adjustRightInd w:val="0"/>
              <w:snapToGrid w:val="0"/>
              <w:spacing w:line="360" w:lineRule="auto"/>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364" w:type="dxa"/>
            <w:tcBorders>
              <w:tl2br w:val="nil"/>
              <w:tr2bl w:val="nil"/>
            </w:tcBorders>
            <w:tcMar>
              <w:top w:w="15" w:type="dxa"/>
              <w:left w:w="15" w:type="dxa"/>
              <w:right w:w="15" w:type="dxa"/>
            </w:tcMar>
          </w:tcPr>
          <w:p w:rsidR="00082CBD" w:rsidRDefault="00082CBD">
            <w:pPr>
              <w:widowControl/>
              <w:adjustRightInd w:val="0"/>
              <w:snapToGrid w:val="0"/>
              <w:spacing w:line="360" w:lineRule="auto"/>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03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二级栏目</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技术要求</w:t>
            </w:r>
          </w:p>
        </w:tc>
      </w:tr>
      <w:tr w:rsidR="00082CBD">
        <w:trPr>
          <w:trHeight w:val="2784"/>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1364"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企业微信对接</w:t>
            </w:r>
          </w:p>
        </w:tc>
        <w:tc>
          <w:tcPr>
            <w:tcW w:w="1038" w:type="dxa"/>
            <w:tcBorders>
              <w:tl2br w:val="nil"/>
              <w:tr2bl w:val="nil"/>
            </w:tcBorders>
            <w:tcMar>
              <w:top w:w="15" w:type="dxa"/>
              <w:left w:w="15" w:type="dxa"/>
              <w:right w:w="15" w:type="dxa"/>
            </w:tcMar>
            <w:vAlign w:val="center"/>
          </w:tcPr>
          <w:p w:rsidR="00082CBD" w:rsidRDefault="00082CBD">
            <w:pPr>
              <w:pStyle w:val="10"/>
              <w:spacing w:line="360" w:lineRule="auto"/>
              <w:jc w:val="center"/>
              <w:rPr>
                <w:rFonts w:ascii="仿宋" w:eastAsia="仿宋" w:hAnsi="仿宋" w:cs="仿宋"/>
                <w:color w:val="000000"/>
                <w:kern w:val="0"/>
                <w:sz w:val="24"/>
                <w:lang/>
              </w:rPr>
            </w:pPr>
            <w:r>
              <w:rPr>
                <w:rFonts w:ascii="仿宋" w:eastAsia="仿宋" w:hAnsi="仿宋" w:cs="仿宋" w:hint="eastAsia"/>
                <w:color w:val="000000"/>
                <w:kern w:val="0"/>
                <w:sz w:val="24"/>
                <w:lang/>
              </w:rPr>
              <w:t>身份绑定认证</w:t>
            </w:r>
          </w:p>
        </w:tc>
        <w:tc>
          <w:tcPr>
            <w:tcW w:w="5899" w:type="dxa"/>
            <w:tcBorders>
              <w:tl2br w:val="nil"/>
              <w:tr2bl w:val="nil"/>
            </w:tcBorders>
            <w:tcMar>
              <w:top w:w="15" w:type="dxa"/>
              <w:left w:w="15" w:type="dxa"/>
              <w:right w:w="15" w:type="dxa"/>
            </w:tcMar>
          </w:tcPr>
          <w:p w:rsidR="00082CBD" w:rsidRDefault="00082CBD">
            <w:pPr>
              <w:pStyle w:val="10"/>
              <w:spacing w:line="360" w:lineRule="auto"/>
              <w:jc w:val="left"/>
              <w:rPr>
                <w:rFonts w:ascii="仿宋" w:eastAsia="仿宋" w:hAnsi="仿宋" w:cs="仿宋"/>
                <w:color w:val="000000"/>
                <w:sz w:val="24"/>
                <w:u w:val="single"/>
              </w:rPr>
            </w:pPr>
            <w:r>
              <w:rPr>
                <w:rFonts w:ascii="仿宋" w:eastAsia="仿宋" w:hAnsi="仿宋" w:hint="eastAsia"/>
                <w:sz w:val="24"/>
              </w:rPr>
              <w:t>▲</w:t>
            </w:r>
            <w:r>
              <w:rPr>
                <w:rFonts w:ascii="仿宋" w:eastAsia="仿宋" w:hAnsi="仿宋" w:cs="仿宋" w:hint="eastAsia"/>
                <w:color w:val="FF0000"/>
                <w:sz w:val="24"/>
              </w:rPr>
              <w:t>为了保证新生信息有效性，在学校企业微信中无新生信息的前提下，通过认证、绑定、关注的形式实现新生加入到学校企业微信（带新生组织架构信息及手机号）。用户在完成企业微信关注认证之后，在企业微信中不需再次登录迎新系统。在微信端一次认证后，长期有效，不用重复认证，除非手动退出登录或取消关注。</w:t>
            </w:r>
          </w:p>
        </w:tc>
      </w:tr>
      <w:tr w:rsidR="00082CBD">
        <w:trPr>
          <w:trHeight w:val="2801"/>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lastRenderedPageBreak/>
              <w:t>2</w:t>
            </w:r>
          </w:p>
        </w:tc>
        <w:tc>
          <w:tcPr>
            <w:tcW w:w="1364"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新生任务</w:t>
            </w: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问卷调查</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FF0000"/>
                <w:kern w:val="0"/>
                <w:sz w:val="24"/>
                <w:szCs w:val="24"/>
                <w:lang/>
              </w:rPr>
            </w:pPr>
            <w:r>
              <w:rPr>
                <w:rFonts w:ascii="仿宋" w:eastAsia="仿宋" w:hAnsi="仿宋" w:hint="eastAsia"/>
                <w:sz w:val="24"/>
                <w:szCs w:val="24"/>
              </w:rPr>
              <w:t>▲</w:t>
            </w:r>
            <w:r>
              <w:rPr>
                <w:rFonts w:ascii="仿宋" w:eastAsia="仿宋" w:hAnsi="仿宋" w:cs="仿宋" w:hint="eastAsia"/>
                <w:color w:val="FF0000"/>
                <w:kern w:val="0"/>
                <w:sz w:val="24"/>
                <w:szCs w:val="24"/>
                <w:lang/>
              </w:rPr>
              <w:t>在新生入学前方便学校收集新生基本资料外的一些其他数据，如（校外贷款、对学校的建议、对学校的了解、我校招生准备工作如何等），同时需支持问卷结果的统计及数据导出</w:t>
            </w:r>
            <w:r>
              <w:rPr>
                <w:rFonts w:ascii="仿宋" w:eastAsia="仿宋" w:hAnsi="仿宋" w:cs="仿宋" w:hint="eastAsia"/>
                <w:color w:val="FF0000"/>
                <w:sz w:val="24"/>
                <w:szCs w:val="24"/>
              </w:rPr>
              <w:t>。</w:t>
            </w:r>
            <w:r>
              <w:rPr>
                <w:rFonts w:ascii="仿宋" w:eastAsia="仿宋" w:hAnsi="仿宋" w:cs="仿宋" w:hint="eastAsia"/>
                <w:color w:val="FF0000"/>
                <w:kern w:val="0"/>
                <w:sz w:val="24"/>
                <w:szCs w:val="24"/>
                <w:lang/>
              </w:rPr>
              <w:t>需作为独立应用管理，并对应用进行管理授权，包括但不限制于新生阶段，在迎新结束后可为其他业务部门服务。</w:t>
            </w:r>
          </w:p>
        </w:tc>
      </w:tr>
      <w:tr w:rsidR="00082CBD">
        <w:trPr>
          <w:trHeight w:val="96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身份验证</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u w:val="single"/>
                <w:lang/>
              </w:rPr>
            </w:pPr>
            <w:r>
              <w:rPr>
                <w:rFonts w:ascii="仿宋" w:eastAsia="仿宋" w:hAnsi="仿宋" w:cs="仿宋" w:hint="eastAsia"/>
                <w:color w:val="000000"/>
                <w:kern w:val="0"/>
                <w:sz w:val="24"/>
                <w:szCs w:val="24"/>
                <w:lang/>
              </w:rPr>
              <w:t>新生入学任务身份验签操作，确保信息准确性（人脸识别与身份证件信息比对）。</w:t>
            </w:r>
          </w:p>
        </w:tc>
      </w:tr>
      <w:tr w:rsidR="00082CBD">
        <w:trPr>
          <w:trHeight w:val="1236"/>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4</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手机选号</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hint="eastAsia"/>
                <w:color w:val="000000"/>
                <w:kern w:val="0"/>
                <w:sz w:val="24"/>
                <w:szCs w:val="24"/>
                <w:lang/>
              </w:rPr>
            </w:pPr>
            <w:r>
              <w:rPr>
                <w:rFonts w:ascii="仿宋" w:eastAsia="仿宋" w:hAnsi="仿宋" w:hint="eastAsia"/>
                <w:sz w:val="24"/>
                <w:szCs w:val="24"/>
              </w:rPr>
              <w:t>▲</w:t>
            </w:r>
            <w:r>
              <w:rPr>
                <w:rFonts w:ascii="仿宋" w:eastAsia="仿宋" w:hAnsi="仿宋" w:cs="仿宋" w:hint="eastAsia"/>
                <w:color w:val="FF0000"/>
                <w:kern w:val="0"/>
                <w:sz w:val="24"/>
                <w:szCs w:val="24"/>
                <w:lang/>
              </w:rPr>
              <w:t>为进一步减轻迎新报到当天现场排队压力，有效预防新生接触违规违法手机号卡，方便新生自由选择手机号码。新生需在移动迎新系统中进行手机选号操作。</w:t>
            </w:r>
          </w:p>
        </w:tc>
      </w:tr>
      <w:tr w:rsidR="00082CBD">
        <w:trPr>
          <w:trHeight w:val="1876"/>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p>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5</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缴费模式</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新生可上传批扣信息截图（需包含正常缴费、助学贷款、建档立卡家庭、其他等选项），相关业务部门可通过手机端查看申请详情，并通过PC端审核通过后，新生可完成该任务。</w:t>
            </w:r>
          </w:p>
        </w:tc>
      </w:tr>
      <w:tr w:rsidR="00082CBD">
        <w:trPr>
          <w:trHeight w:val="1876"/>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6</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信息采集</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u w:val="single"/>
              </w:rPr>
            </w:pPr>
            <w:r>
              <w:rPr>
                <w:rFonts w:ascii="仿宋" w:eastAsia="仿宋" w:hAnsi="仿宋" w:cs="仿宋" w:hint="eastAsia"/>
                <w:color w:val="000000"/>
                <w:kern w:val="0"/>
                <w:sz w:val="24"/>
                <w:szCs w:val="24"/>
                <w:lang/>
              </w:rPr>
              <w:t>按照相关部门要求（需根据部门要求完成定制化修改），学生需在入学前填写相关信息（除指定字段外，其余可根据学校要求进行修改或确认），方便学校掌握新生各项数据，从而进行实施沟通。</w:t>
            </w:r>
          </w:p>
        </w:tc>
      </w:tr>
      <w:tr w:rsidR="00082CBD">
        <w:trPr>
          <w:trHeight w:val="9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7</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在线选宿</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新生可以在线选择床位，需精确到班级与床位的匹配，需对宿舍楼及房间信息进行预先展示。校方准备预分数据，如校方要求需与数据中心进行对接。</w:t>
            </w:r>
          </w:p>
        </w:tc>
      </w:tr>
      <w:tr w:rsidR="00082CBD">
        <w:trPr>
          <w:trHeight w:val="2801"/>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8</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来校方式</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结伴同行</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u w:val="single"/>
                <w:lang/>
              </w:rPr>
            </w:pPr>
            <w:r>
              <w:rPr>
                <w:rFonts w:ascii="仿宋" w:eastAsia="仿宋" w:hAnsi="仿宋" w:hint="eastAsia"/>
                <w:sz w:val="24"/>
                <w:szCs w:val="24"/>
              </w:rPr>
              <w:t>▲</w:t>
            </w:r>
            <w:r>
              <w:rPr>
                <w:rFonts w:ascii="仿宋" w:eastAsia="仿宋" w:hAnsi="仿宋" w:cs="仿宋" w:hint="eastAsia"/>
                <w:color w:val="FF0000"/>
                <w:kern w:val="0"/>
                <w:sz w:val="24"/>
                <w:szCs w:val="24"/>
                <w:lang/>
              </w:rPr>
              <w:t>为方便学校统筹接站服务，新生可在入学前完成来校方式的填写，需包含：出发日期、来校方式、车次信息、到达站等，方便学校统一安排车辆接站，节流开源。在新生完成来校方式采集任务后，如公开个人出行信息，可查看与自己出行方式、同天到达、车次信息一致的新同学信息。</w:t>
            </w:r>
          </w:p>
        </w:tc>
      </w:tr>
      <w:tr w:rsidR="00082CBD">
        <w:trPr>
          <w:trHeight w:val="96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lastRenderedPageBreak/>
              <w:t>9</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服装尺寸</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kern w:val="0"/>
                <w:sz w:val="24"/>
                <w:szCs w:val="24"/>
                <w:lang/>
              </w:rPr>
              <w:t>新生可在家完成服装尺寸的录入操作，方便新生入学后统一发放军训服装、校服等。</w:t>
            </w:r>
          </w:p>
        </w:tc>
      </w:tr>
      <w:tr w:rsidR="00082CBD">
        <w:trPr>
          <w:trHeight w:val="148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一码报到</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hint="eastAsia"/>
                <w:kern w:val="0"/>
                <w:sz w:val="24"/>
                <w:szCs w:val="24"/>
                <w:u w:val="single"/>
                <w:lang/>
              </w:rPr>
            </w:pPr>
            <w:r>
              <w:rPr>
                <w:rFonts w:ascii="仿宋" w:eastAsia="仿宋" w:hAnsi="仿宋" w:cs="仿宋" w:hint="eastAsia"/>
                <w:color w:val="000000"/>
                <w:kern w:val="0"/>
                <w:sz w:val="24"/>
                <w:szCs w:val="24"/>
                <w:lang/>
              </w:rPr>
              <w:t>新生按照要求完成所有入学前任务后，可生成确保身份的唯一标识二维码，入学后可凭借二维码办理各项入学环节。</w:t>
            </w:r>
          </w:p>
        </w:tc>
      </w:tr>
      <w:tr w:rsidR="00082CBD">
        <w:trPr>
          <w:trHeight w:val="1043"/>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11</w:t>
            </w:r>
          </w:p>
        </w:tc>
        <w:tc>
          <w:tcPr>
            <w:tcW w:w="1364"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新生活动</w:t>
            </w: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校园介绍</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kern w:val="0"/>
                <w:sz w:val="24"/>
                <w:szCs w:val="24"/>
                <w:u w:val="single"/>
                <w:lang/>
              </w:rPr>
            </w:pPr>
            <w:r>
              <w:rPr>
                <w:rFonts w:ascii="仿宋" w:eastAsia="仿宋" w:hAnsi="仿宋" w:cs="仿宋" w:hint="eastAsia"/>
                <w:color w:val="000000"/>
                <w:kern w:val="0"/>
                <w:sz w:val="24"/>
                <w:szCs w:val="24"/>
                <w:lang/>
              </w:rPr>
              <w:t>新生可提前查看各类文字类介绍任务，如：报到流程、入学须知、通知公告、规章制度、校园历史、学院介绍、收费标准、来校方式等，提前了解学校的历史和文化。</w:t>
            </w:r>
          </w:p>
        </w:tc>
      </w:tr>
      <w:tr w:rsidR="00082CBD">
        <w:trPr>
          <w:trHeight w:val="96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12</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兴趣爱好</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kern w:val="0"/>
                <w:sz w:val="24"/>
                <w:szCs w:val="24"/>
                <w:lang/>
              </w:rPr>
              <w:t>根据学校设置的各类兴趣爱好项，新生可在家填写</w:t>
            </w:r>
            <w:r>
              <w:rPr>
                <w:rFonts w:ascii="仿宋" w:eastAsia="仿宋" w:hAnsi="仿宋" w:cs="仿宋" w:hint="eastAsia"/>
                <w:color w:val="000000"/>
                <w:kern w:val="0"/>
                <w:sz w:val="24"/>
                <w:szCs w:val="24"/>
                <w:lang/>
              </w:rPr>
              <w:t>并上传各类获奖证明，方便学校各社团招新。</w:t>
            </w:r>
          </w:p>
        </w:tc>
      </w:tr>
      <w:tr w:rsidR="00082CBD">
        <w:trPr>
          <w:trHeight w:val="96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13</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生活用品预订</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新生根据学校提供的标准生活用品，进行预订操作</w:t>
            </w:r>
          </w:p>
        </w:tc>
      </w:tr>
      <w:tr w:rsidR="00082CBD">
        <w:trPr>
          <w:trHeight w:val="98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hint="eastAsia"/>
                <w:color w:val="000000"/>
                <w:kern w:val="0"/>
                <w:sz w:val="24"/>
                <w:szCs w:val="24"/>
                <w:lang/>
              </w:rPr>
            </w:pPr>
            <w:r>
              <w:rPr>
                <w:rFonts w:ascii="仿宋" w:eastAsia="仿宋" w:hAnsi="仿宋" w:cs="仿宋" w:hint="eastAsia"/>
                <w:color w:val="000000"/>
                <w:kern w:val="0"/>
                <w:sz w:val="24"/>
                <w:szCs w:val="24"/>
                <w:lang/>
              </w:rPr>
              <w:t>14</w:t>
            </w:r>
          </w:p>
        </w:tc>
        <w:tc>
          <w:tcPr>
            <w:tcW w:w="136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8"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在线支付</w:t>
            </w:r>
          </w:p>
        </w:tc>
        <w:tc>
          <w:tcPr>
            <w:tcW w:w="589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如业务部门需求,可提供在线支付功能（银联、微信）。学校跟根据支付要求，提供响应支付参数。</w:t>
            </w:r>
          </w:p>
        </w:tc>
      </w:tr>
    </w:tbl>
    <w:p w:rsidR="00082CBD" w:rsidRDefault="00082CBD">
      <w:pPr>
        <w:spacing w:line="360" w:lineRule="auto"/>
        <w:rPr>
          <w:rFonts w:ascii="仿宋" w:eastAsia="仿宋" w:hAnsi="仿宋" w:cs="仿宋" w:hint="eastAsia"/>
          <w:b/>
          <w:bCs/>
          <w:sz w:val="30"/>
          <w:szCs w:val="30"/>
        </w:rPr>
      </w:pPr>
    </w:p>
    <w:p w:rsidR="00082CBD" w:rsidRDefault="00082CBD">
      <w:pPr>
        <w:spacing w:line="360" w:lineRule="auto"/>
        <w:rPr>
          <w:rFonts w:ascii="仿宋" w:eastAsia="仿宋" w:hAnsi="仿宋" w:cs="仿宋"/>
          <w:b/>
          <w:bCs/>
          <w:sz w:val="30"/>
          <w:szCs w:val="30"/>
        </w:rPr>
      </w:pPr>
      <w:r>
        <w:rPr>
          <w:rFonts w:ascii="仿宋" w:eastAsia="仿宋" w:hAnsi="仿宋" w:cs="仿宋" w:hint="eastAsia"/>
          <w:b/>
          <w:bCs/>
          <w:sz w:val="30"/>
          <w:szCs w:val="30"/>
        </w:rPr>
        <w:br w:type="page"/>
      </w:r>
      <w:r>
        <w:rPr>
          <w:rFonts w:ascii="仿宋" w:eastAsia="仿宋" w:hAnsi="仿宋" w:cs="仿宋" w:hint="eastAsia"/>
          <w:b/>
          <w:bCs/>
          <w:sz w:val="30"/>
          <w:szCs w:val="30"/>
        </w:rPr>
        <w:lastRenderedPageBreak/>
        <w:t>2</w:t>
      </w:r>
      <w:r>
        <w:rPr>
          <w:rFonts w:ascii="仿宋" w:eastAsia="仿宋" w:hAnsi="仿宋" w:cs="仿宋"/>
          <w:b/>
          <w:bCs/>
          <w:sz w:val="30"/>
          <w:szCs w:val="30"/>
        </w:rPr>
        <w:t>.3</w:t>
      </w:r>
      <w:r>
        <w:rPr>
          <w:rFonts w:ascii="仿宋" w:eastAsia="仿宋" w:hAnsi="仿宋" w:cs="仿宋" w:hint="eastAsia"/>
          <w:b/>
          <w:bCs/>
          <w:sz w:val="30"/>
          <w:szCs w:val="30"/>
        </w:rPr>
        <w:t>教师端功能</w:t>
      </w:r>
    </w:p>
    <w:tbl>
      <w:tblPr>
        <w:tblpPr w:leftFromText="180" w:rightFromText="180" w:vertAnchor="text" w:horzAnchor="page" w:tblpX="1597" w:tblpY="797"/>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21"/>
        <w:gridCol w:w="1303"/>
        <w:gridCol w:w="1357"/>
        <w:gridCol w:w="5679"/>
      </w:tblGrid>
      <w:tr w:rsidR="00082CBD">
        <w:trPr>
          <w:trHeight w:val="782"/>
        </w:trPr>
        <w:tc>
          <w:tcPr>
            <w:tcW w:w="521" w:type="dxa"/>
            <w:tcBorders>
              <w:tl2br w:val="nil"/>
              <w:tr2bl w:val="nil"/>
            </w:tcBorders>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303"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357"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二级栏目</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技术要求</w:t>
            </w:r>
          </w:p>
        </w:tc>
      </w:tr>
      <w:tr w:rsidR="00082CBD">
        <w:trPr>
          <w:trHeight w:val="2215"/>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1303"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环节办理</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教师</w:t>
            </w: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环节办理</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kern w:val="0"/>
                <w:sz w:val="24"/>
                <w:szCs w:val="24"/>
                <w:lang/>
              </w:rPr>
            </w:pPr>
            <w:r>
              <w:rPr>
                <w:rFonts w:ascii="仿宋" w:eastAsia="仿宋" w:hAnsi="仿宋" w:cs="仿宋" w:hint="eastAsia"/>
                <w:kern w:val="0"/>
                <w:sz w:val="24"/>
                <w:szCs w:val="24"/>
                <w:lang/>
              </w:rPr>
              <w:t>管理后台可对环节与流程进行权限分配、环节授权、院系授权。根据设置后的权限，可办理新生入学各项业务（如学院报到、领取宿舍钥匙、领取生活用品、领取军训服装等）。学生办理时，需支持扫码与手动输入两种业务模式。</w:t>
            </w:r>
          </w:p>
          <w:p w:rsidR="00082CBD" w:rsidRDefault="00082CBD">
            <w:pPr>
              <w:widowControl/>
              <w:adjustRightInd w:val="0"/>
              <w:snapToGrid w:val="0"/>
              <w:spacing w:line="360" w:lineRule="auto"/>
              <w:jc w:val="left"/>
              <w:textAlignment w:val="center"/>
              <w:rPr>
                <w:rFonts w:ascii="仿宋" w:eastAsia="仿宋" w:hAnsi="仿宋" w:cs="仿宋"/>
                <w:kern w:val="0"/>
                <w:sz w:val="24"/>
                <w:szCs w:val="24"/>
                <w:u w:val="single"/>
                <w:lang/>
              </w:rPr>
            </w:pPr>
            <w:r>
              <w:rPr>
                <w:rFonts w:ascii="仿宋" w:eastAsia="仿宋" w:hAnsi="仿宋" w:cs="仿宋" w:hint="eastAsia"/>
                <w:kern w:val="0"/>
                <w:sz w:val="24"/>
                <w:szCs w:val="24"/>
                <w:lang/>
              </w:rPr>
              <w:t>需按授权统计新生办理情况、按院系统计报到完成率。</w:t>
            </w:r>
          </w:p>
        </w:tc>
      </w:tr>
      <w:tr w:rsidR="00082CBD">
        <w:trPr>
          <w:trHeight w:val="2215"/>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1303"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志愿者管理</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kern w:val="0"/>
                <w:sz w:val="24"/>
                <w:szCs w:val="24"/>
                <w:lang/>
              </w:rPr>
            </w:pPr>
            <w:r>
              <w:rPr>
                <w:rFonts w:ascii="仿宋" w:eastAsia="仿宋" w:hAnsi="仿宋" w:hint="eastAsia"/>
                <w:sz w:val="24"/>
                <w:szCs w:val="24"/>
              </w:rPr>
              <w:t>▲</w:t>
            </w:r>
            <w:r>
              <w:rPr>
                <w:rFonts w:ascii="仿宋" w:eastAsia="仿宋" w:hAnsi="仿宋" w:cs="仿宋" w:hint="eastAsia"/>
                <w:color w:val="FF0000"/>
                <w:kern w:val="0"/>
                <w:sz w:val="24"/>
                <w:szCs w:val="24"/>
                <w:lang/>
              </w:rPr>
              <w:t>移动迎新系统需提供全员参与模式，除新生外每个学生都可以申请成为志愿者助手，相关教师审批完成之后，可拥有志愿者身份，协助环节办理教师完成环节办理。除志愿者主动申请外，环节办理教师可通过移动端自行添加。管理后台需提供标准数据模版，支持批量导入。</w:t>
            </w:r>
          </w:p>
        </w:tc>
      </w:tr>
      <w:tr w:rsidR="00082CBD">
        <w:trPr>
          <w:trHeight w:val="1338"/>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1303"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接站教师</w:t>
            </w: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迎新接站</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通过新生来校方式的数据采集，分析并以报表形式展示迎新站点新生到站情况，方便学校进行志愿者人员分配，并完成迎新接站环节，如今日车站预计到达人数、各车站人群分布等。</w:t>
            </w:r>
          </w:p>
        </w:tc>
      </w:tr>
      <w:tr w:rsidR="00082CBD">
        <w:trPr>
          <w:trHeight w:val="599"/>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4</w:t>
            </w:r>
          </w:p>
        </w:tc>
        <w:tc>
          <w:tcPr>
            <w:tcW w:w="1303"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工作教师</w:t>
            </w: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工作汇报</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工作教师可根据领导统筹安排工作，上报各部门迎新工作动态。</w:t>
            </w:r>
          </w:p>
        </w:tc>
      </w:tr>
      <w:tr w:rsidR="00082CBD">
        <w:trPr>
          <w:trHeight w:val="1338"/>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5</w:t>
            </w:r>
          </w:p>
        </w:tc>
        <w:tc>
          <w:tcPr>
            <w:tcW w:w="1303"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校领导功能</w:t>
            </w: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迎新工作</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统筹安排</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拥有领导权限的教师可查看各项汇总数据与整体迎新工作的统筹安排，如：迎新工作宣传、迎新数据初始化、新生接站完成情况、生活用品发放情况。</w:t>
            </w:r>
          </w:p>
        </w:tc>
      </w:tr>
      <w:tr w:rsidR="00082CBD">
        <w:trPr>
          <w:trHeight w:val="1498"/>
        </w:trPr>
        <w:tc>
          <w:tcPr>
            <w:tcW w:w="521"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6</w:t>
            </w:r>
          </w:p>
        </w:tc>
        <w:tc>
          <w:tcPr>
            <w:tcW w:w="1303"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5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数据统计</w:t>
            </w:r>
          </w:p>
        </w:tc>
        <w:tc>
          <w:tcPr>
            <w:tcW w:w="5679"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学校整体数据统计，如财务缴费数据、预报到人数、新生入学前任务完成情况（宿舍统计、来校统计、绿色通道统计）、报到环节办理统计、各项占比数据等。</w:t>
            </w:r>
          </w:p>
        </w:tc>
      </w:tr>
    </w:tbl>
    <w:p w:rsidR="00082CBD" w:rsidRDefault="00082CBD">
      <w:pPr>
        <w:jc w:val="left"/>
        <w:rPr>
          <w:rFonts w:ascii="仿宋" w:eastAsia="仿宋" w:hAnsi="仿宋"/>
        </w:rPr>
      </w:pPr>
    </w:p>
    <w:p w:rsidR="00082CBD" w:rsidRDefault="00082CBD">
      <w:pPr>
        <w:spacing w:line="360" w:lineRule="auto"/>
        <w:jc w:val="left"/>
        <w:rPr>
          <w:rFonts w:ascii="仿宋" w:eastAsia="仿宋" w:hAnsi="仿宋" w:cs="仿宋"/>
          <w:b/>
          <w:bCs/>
          <w:sz w:val="30"/>
          <w:szCs w:val="30"/>
        </w:rPr>
      </w:pPr>
      <w:r>
        <w:rPr>
          <w:rFonts w:ascii="仿宋" w:eastAsia="仿宋" w:hAnsi="仿宋" w:cs="仿宋" w:hint="eastAsia"/>
          <w:b/>
          <w:bCs/>
          <w:sz w:val="30"/>
          <w:szCs w:val="30"/>
        </w:rPr>
        <w:br w:type="page"/>
      </w:r>
      <w:r>
        <w:rPr>
          <w:rFonts w:ascii="仿宋" w:eastAsia="仿宋" w:hAnsi="仿宋" w:cs="仿宋" w:hint="eastAsia"/>
          <w:b/>
          <w:bCs/>
          <w:sz w:val="30"/>
          <w:szCs w:val="30"/>
        </w:rPr>
        <w:lastRenderedPageBreak/>
        <w:t>2</w:t>
      </w:r>
      <w:r>
        <w:rPr>
          <w:rFonts w:ascii="仿宋" w:eastAsia="仿宋" w:hAnsi="仿宋" w:cs="仿宋"/>
          <w:b/>
          <w:bCs/>
          <w:sz w:val="30"/>
          <w:szCs w:val="30"/>
        </w:rPr>
        <w:t>.4</w:t>
      </w:r>
      <w:r>
        <w:rPr>
          <w:rFonts w:ascii="仿宋" w:eastAsia="仿宋" w:hAnsi="仿宋" w:cs="仿宋" w:hint="eastAsia"/>
          <w:b/>
          <w:bCs/>
          <w:sz w:val="30"/>
          <w:szCs w:val="30"/>
        </w:rPr>
        <w:t>管理后台功能</w:t>
      </w:r>
    </w:p>
    <w:tbl>
      <w:tblPr>
        <w:tblpPr w:leftFromText="180" w:rightFromText="180" w:vertAnchor="text" w:horzAnchor="page" w:tblpX="1562" w:tblpY="838"/>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29"/>
        <w:gridCol w:w="1472"/>
        <w:gridCol w:w="1395"/>
        <w:gridCol w:w="5604"/>
      </w:tblGrid>
      <w:tr w:rsidR="00082CBD">
        <w:trPr>
          <w:trHeight w:val="490"/>
        </w:trPr>
        <w:tc>
          <w:tcPr>
            <w:tcW w:w="529" w:type="dxa"/>
            <w:tcBorders>
              <w:tl2br w:val="nil"/>
              <w:tr2bl w:val="nil"/>
            </w:tcBorders>
          </w:tcPr>
          <w:p w:rsidR="00082CBD" w:rsidRDefault="00082CBD">
            <w:pPr>
              <w:widowControl/>
              <w:adjustRightInd w:val="0"/>
              <w:snapToGrid w:val="0"/>
              <w:spacing w:line="360" w:lineRule="auto"/>
              <w:jc w:val="left"/>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472"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395"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二级栏目</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技术要求</w:t>
            </w:r>
          </w:p>
        </w:tc>
      </w:tr>
      <w:tr w:rsidR="00082CBD">
        <w:trPr>
          <w:trHeight w:val="1886"/>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1472"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迎新管理后台</w:t>
            </w: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基础数据管理</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u w:val="single"/>
              </w:rPr>
            </w:pPr>
            <w:r>
              <w:rPr>
                <w:rFonts w:ascii="仿宋" w:eastAsia="仿宋" w:hAnsi="仿宋" w:cs="仿宋" w:hint="eastAsia"/>
                <w:color w:val="000000"/>
                <w:kern w:val="0"/>
                <w:sz w:val="24"/>
                <w:szCs w:val="24"/>
                <w:lang/>
              </w:rPr>
              <w:t>支撑整个移动迎新系统正常运行的数据维护，包括：新生数据管理、缴费数据管理、住宿数据管理、生活用品管理、出行方式管理等。新生数据、缴费数据、住宿数据，除常规单项添加外，需提供标准数据导入模版。</w:t>
            </w:r>
          </w:p>
        </w:tc>
      </w:tr>
      <w:tr w:rsidR="00082CBD">
        <w:trPr>
          <w:trHeight w:val="1421"/>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1472"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权限管理</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u w:val="single"/>
              </w:rPr>
            </w:pPr>
            <w:r>
              <w:rPr>
                <w:rFonts w:ascii="仿宋" w:eastAsia="仿宋" w:hAnsi="仿宋" w:cs="仿宋" w:hint="eastAsia"/>
                <w:color w:val="000000"/>
                <w:kern w:val="0"/>
                <w:sz w:val="24"/>
                <w:szCs w:val="24"/>
                <w:lang/>
              </w:rPr>
              <w:t>可对移动迎新系统包含的角色进行人员授权，角色类型为：接站教师、环节办理教师、校领导、工作教师，或根据学校实际使用要求进行自定义。</w:t>
            </w:r>
          </w:p>
        </w:tc>
      </w:tr>
      <w:tr w:rsidR="00082CBD">
        <w:trPr>
          <w:trHeight w:val="1886"/>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1472"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迎新工作</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管理</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学校所有的迎新工作可根据学校自身需求进行自定义并授予不同工作教师进行管理，校领导在查看时，可对全局工作进行统筹规划，如：迎新数据初始化工作、接站工作、接待工作、生活用品发放工作等。</w:t>
            </w:r>
          </w:p>
        </w:tc>
      </w:tr>
      <w:tr w:rsidR="00082CBD">
        <w:trPr>
          <w:trHeight w:val="1057"/>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4</w:t>
            </w:r>
          </w:p>
        </w:tc>
        <w:tc>
          <w:tcPr>
            <w:tcW w:w="1472"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数据统计</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u w:val="single"/>
                <w:lang/>
              </w:rPr>
            </w:pPr>
            <w:r>
              <w:rPr>
                <w:rFonts w:ascii="仿宋" w:eastAsia="仿宋" w:hAnsi="仿宋" w:cs="仿宋" w:hint="eastAsia"/>
                <w:color w:val="000000"/>
                <w:kern w:val="0"/>
                <w:sz w:val="24"/>
                <w:szCs w:val="24"/>
                <w:lang/>
              </w:rPr>
              <w:t>后台支持新生报到的部分数据统计，如：学生类别、校区、学院等，可按统计结果导出统计结果。</w:t>
            </w:r>
          </w:p>
        </w:tc>
      </w:tr>
      <w:tr w:rsidR="00082CBD">
        <w:trPr>
          <w:trHeight w:val="1421"/>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5</w:t>
            </w:r>
          </w:p>
        </w:tc>
        <w:tc>
          <w:tcPr>
            <w:tcW w:w="1472"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入学任务管理</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设置新生入学前的任务，如：学校介绍、问卷调查、身份验证、个人信息采集、缴费模式、住宿确认、生活用品预订、来校方式收集等。</w:t>
            </w:r>
          </w:p>
        </w:tc>
      </w:tr>
      <w:tr w:rsidR="00082CBD">
        <w:trPr>
          <w:trHeight w:val="490"/>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6</w:t>
            </w:r>
          </w:p>
        </w:tc>
        <w:tc>
          <w:tcPr>
            <w:tcW w:w="1472"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日志查询</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移动迎新系统应提供操作日志，记录管理人员的关键操作。</w:t>
            </w:r>
          </w:p>
        </w:tc>
      </w:tr>
      <w:tr w:rsidR="00082CBD">
        <w:trPr>
          <w:trHeight w:val="835"/>
        </w:trPr>
        <w:tc>
          <w:tcPr>
            <w:tcW w:w="52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7</w:t>
            </w:r>
          </w:p>
        </w:tc>
        <w:tc>
          <w:tcPr>
            <w:tcW w:w="1472"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数据集成</w:t>
            </w:r>
          </w:p>
        </w:tc>
        <w:tc>
          <w:tcPr>
            <w:tcW w:w="1395"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系统集成</w:t>
            </w:r>
          </w:p>
        </w:tc>
        <w:tc>
          <w:tcPr>
            <w:tcW w:w="560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u w:val="single"/>
                <w:lang/>
              </w:rPr>
            </w:pPr>
            <w:r>
              <w:rPr>
                <w:rFonts w:ascii="仿宋" w:eastAsia="仿宋" w:hAnsi="仿宋" w:cs="仿宋" w:hint="eastAsia"/>
                <w:color w:val="000000"/>
                <w:kern w:val="0"/>
                <w:sz w:val="24"/>
                <w:szCs w:val="24"/>
                <w:lang/>
              </w:rPr>
              <w:t>配合完成学校数据中心平台的集成：包含身份认证、数据共享、数据同步、无感签到数据等。</w:t>
            </w:r>
          </w:p>
        </w:tc>
      </w:tr>
    </w:tbl>
    <w:p w:rsidR="00082CBD" w:rsidRDefault="00082CBD">
      <w:pPr>
        <w:spacing w:line="360" w:lineRule="auto"/>
        <w:rPr>
          <w:rFonts w:ascii="仿宋" w:eastAsia="仿宋" w:hAnsi="仿宋"/>
        </w:rPr>
      </w:pPr>
    </w:p>
    <w:p w:rsidR="00082CBD" w:rsidRDefault="00082CBD">
      <w:pPr>
        <w:spacing w:line="360" w:lineRule="auto"/>
        <w:rPr>
          <w:rFonts w:ascii="仿宋" w:eastAsia="仿宋" w:hAnsi="仿宋" w:cs="仿宋"/>
          <w:b/>
          <w:bCs/>
          <w:sz w:val="30"/>
          <w:szCs w:val="30"/>
        </w:rPr>
      </w:pPr>
      <w:r>
        <w:rPr>
          <w:rFonts w:ascii="仿宋" w:eastAsia="仿宋" w:hAnsi="仿宋" w:cs="仿宋" w:hint="eastAsia"/>
          <w:b/>
          <w:bCs/>
          <w:sz w:val="30"/>
          <w:szCs w:val="30"/>
        </w:rPr>
        <w:br w:type="page"/>
      </w:r>
      <w:r>
        <w:rPr>
          <w:rFonts w:ascii="仿宋" w:eastAsia="仿宋" w:hAnsi="仿宋" w:cs="仿宋" w:hint="eastAsia"/>
          <w:b/>
          <w:bCs/>
          <w:sz w:val="30"/>
          <w:szCs w:val="30"/>
        </w:rPr>
        <w:lastRenderedPageBreak/>
        <w:t>2</w:t>
      </w:r>
      <w:r>
        <w:rPr>
          <w:rFonts w:ascii="仿宋" w:eastAsia="仿宋" w:hAnsi="仿宋" w:cs="仿宋"/>
          <w:b/>
          <w:bCs/>
          <w:sz w:val="30"/>
          <w:szCs w:val="30"/>
        </w:rPr>
        <w:t>.5</w:t>
      </w:r>
      <w:r>
        <w:rPr>
          <w:rFonts w:ascii="仿宋" w:eastAsia="仿宋" w:hAnsi="仿宋" w:cs="仿宋" w:hint="eastAsia"/>
          <w:b/>
          <w:bCs/>
          <w:sz w:val="30"/>
          <w:szCs w:val="30"/>
        </w:rPr>
        <w:t>其它要求</w:t>
      </w:r>
    </w:p>
    <w:tbl>
      <w:tblPr>
        <w:tblpPr w:leftFromText="180" w:rightFromText="180" w:vertAnchor="text" w:horzAnchor="page" w:tblpX="1643" w:tblpY="352"/>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8"/>
        <w:gridCol w:w="1294"/>
        <w:gridCol w:w="1036"/>
        <w:gridCol w:w="5952"/>
      </w:tblGrid>
      <w:tr w:rsidR="00082CBD">
        <w:trPr>
          <w:trHeight w:val="468"/>
        </w:trPr>
        <w:tc>
          <w:tcPr>
            <w:tcW w:w="518" w:type="dxa"/>
            <w:tcBorders>
              <w:tl2br w:val="nil"/>
              <w:tr2bl w:val="nil"/>
            </w:tcBorders>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294"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036"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二级栏目</w:t>
            </w:r>
          </w:p>
        </w:tc>
        <w:tc>
          <w:tcPr>
            <w:tcW w:w="5952"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技术要求</w:t>
            </w:r>
          </w:p>
        </w:tc>
      </w:tr>
      <w:tr w:rsidR="00082CBD">
        <w:trPr>
          <w:trHeight w:val="329"/>
        </w:trPr>
        <w:tc>
          <w:tcPr>
            <w:tcW w:w="518"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1294"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color w:val="000000"/>
                <w:kern w:val="0"/>
                <w:sz w:val="24"/>
                <w:szCs w:val="24"/>
                <w:lang/>
              </w:rPr>
              <w:t>展示终端</w:t>
            </w:r>
          </w:p>
        </w:tc>
        <w:tc>
          <w:tcPr>
            <w:tcW w:w="103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color w:val="000000"/>
                <w:kern w:val="0"/>
                <w:sz w:val="24"/>
                <w:szCs w:val="24"/>
                <w:lang/>
              </w:rPr>
              <w:t>移动端</w:t>
            </w:r>
          </w:p>
        </w:tc>
        <w:tc>
          <w:tcPr>
            <w:tcW w:w="5952" w:type="dxa"/>
            <w:vMerge w:val="restart"/>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b/>
                <w:color w:val="000000"/>
                <w:kern w:val="0"/>
                <w:sz w:val="24"/>
                <w:szCs w:val="24"/>
                <w:lang/>
              </w:rPr>
            </w:pPr>
            <w:r>
              <w:rPr>
                <w:rFonts w:ascii="仿宋" w:eastAsia="仿宋" w:hAnsi="仿宋" w:cs="仿宋" w:hint="eastAsia"/>
                <w:color w:val="000000"/>
                <w:kern w:val="0"/>
                <w:sz w:val="24"/>
                <w:szCs w:val="24"/>
                <w:lang/>
              </w:rPr>
              <w:t>支持PC机与移动设备访问不通的管理界面，同时适合各类主流浏览器（包括IE10以上、chrome等）在线访问。</w:t>
            </w:r>
          </w:p>
        </w:tc>
      </w:tr>
      <w:tr w:rsidR="00082CBD">
        <w:trPr>
          <w:trHeight w:val="173"/>
        </w:trPr>
        <w:tc>
          <w:tcPr>
            <w:tcW w:w="518"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129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PC端</w:t>
            </w:r>
          </w:p>
        </w:tc>
        <w:tc>
          <w:tcPr>
            <w:tcW w:w="5952" w:type="dxa"/>
            <w:vMerge/>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p>
        </w:tc>
      </w:tr>
      <w:tr w:rsidR="00082CBD">
        <w:trPr>
          <w:trHeight w:val="1009"/>
        </w:trPr>
        <w:tc>
          <w:tcPr>
            <w:tcW w:w="518"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1294"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03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大屏</w:t>
            </w:r>
          </w:p>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实时展示</w:t>
            </w:r>
          </w:p>
        </w:tc>
        <w:tc>
          <w:tcPr>
            <w:tcW w:w="5952"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在迎新阶段，校园内的大屏幕要求实时播报迎新数据信息，同时进行生源地、男女比例等等多维度信息统计。</w:t>
            </w:r>
          </w:p>
        </w:tc>
      </w:tr>
    </w:tbl>
    <w:p w:rsidR="00082CBD" w:rsidRDefault="00082CBD">
      <w:pPr>
        <w:spacing w:line="360" w:lineRule="auto"/>
        <w:jc w:val="left"/>
        <w:rPr>
          <w:rFonts w:ascii="仿宋" w:eastAsia="仿宋" w:hAnsi="仿宋" w:hint="eastAsia"/>
          <w:sz w:val="24"/>
          <w:szCs w:val="24"/>
        </w:rPr>
      </w:pPr>
    </w:p>
    <w:p w:rsidR="00082CBD" w:rsidRDefault="00082CBD">
      <w:pPr>
        <w:spacing w:line="360" w:lineRule="auto"/>
        <w:rPr>
          <w:rFonts w:ascii="仿宋" w:eastAsia="仿宋" w:hAnsi="仿宋" w:cs="宋体"/>
          <w:szCs w:val="21"/>
        </w:rPr>
      </w:pPr>
    </w:p>
    <w:p w:rsidR="00082CBD" w:rsidRDefault="00564C0A">
      <w:pPr>
        <w:spacing w:line="360" w:lineRule="auto"/>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b/>
          <w:bCs/>
          <w:sz w:val="30"/>
          <w:szCs w:val="30"/>
        </w:rPr>
        <w:t>.</w:t>
      </w:r>
      <w:r>
        <w:rPr>
          <w:rFonts w:ascii="仿宋" w:eastAsia="仿宋" w:hAnsi="仿宋" w:cs="仿宋" w:hint="eastAsia"/>
          <w:b/>
          <w:bCs/>
          <w:sz w:val="30"/>
          <w:szCs w:val="30"/>
        </w:rPr>
        <w:t>6其它要求</w:t>
      </w:r>
    </w:p>
    <w:p w:rsidR="00564C0A" w:rsidRDefault="00646BEA" w:rsidP="00564C0A">
      <w:pPr>
        <w:adjustRightInd w:val="0"/>
        <w:snapToGrid w:val="0"/>
        <w:spacing w:line="360" w:lineRule="auto"/>
        <w:ind w:firstLineChars="200" w:firstLine="480"/>
        <w:rPr>
          <w:rFonts w:ascii="宋体" w:hAnsi="宋体"/>
          <w:color w:val="000000"/>
          <w:sz w:val="24"/>
          <w:szCs w:val="24"/>
          <w:u w:color="000000"/>
        </w:rPr>
      </w:pPr>
      <w:r>
        <w:rPr>
          <w:rFonts w:ascii="仿宋" w:eastAsia="仿宋" w:hAnsi="仿宋" w:hint="eastAsia"/>
          <w:sz w:val="24"/>
          <w:szCs w:val="24"/>
        </w:rPr>
        <w:t>★</w:t>
      </w:r>
      <w:r w:rsidR="00564C0A" w:rsidRPr="00977C9B">
        <w:rPr>
          <w:rFonts w:ascii="宋体" w:hAnsi="宋体"/>
          <w:color w:val="000000"/>
          <w:sz w:val="24"/>
          <w:szCs w:val="24"/>
          <w:u w:color="000000"/>
        </w:rPr>
        <w:t>1.</w:t>
      </w:r>
      <w:r w:rsidR="00564C0A" w:rsidRPr="00977C9B">
        <w:rPr>
          <w:rFonts w:ascii="宋体" w:hAnsi="宋体" w:hint="eastAsia"/>
          <w:color w:val="000000"/>
          <w:sz w:val="24"/>
          <w:szCs w:val="24"/>
          <w:u w:color="000000"/>
        </w:rPr>
        <w:t>统一身份认证</w:t>
      </w:r>
      <w:r w:rsidR="00564C0A">
        <w:rPr>
          <w:rFonts w:ascii="宋体" w:hAnsi="宋体" w:hint="eastAsia"/>
          <w:color w:val="000000"/>
          <w:sz w:val="24"/>
          <w:szCs w:val="24"/>
          <w:u w:color="000000"/>
        </w:rPr>
        <w:t>电脑端</w:t>
      </w:r>
      <w:r w:rsidR="00564C0A" w:rsidRPr="00977C9B">
        <w:rPr>
          <w:rFonts w:ascii="宋体" w:hAnsi="宋体" w:hint="eastAsia"/>
          <w:color w:val="000000"/>
          <w:sz w:val="24"/>
          <w:szCs w:val="24"/>
          <w:u w:color="000000"/>
        </w:rPr>
        <w:t>（单点登录）</w:t>
      </w:r>
      <w:r w:rsidR="00564C0A">
        <w:rPr>
          <w:rFonts w:ascii="宋体" w:hAnsi="宋体" w:hint="eastAsia"/>
          <w:color w:val="000000"/>
          <w:sz w:val="24"/>
          <w:szCs w:val="24"/>
          <w:u w:color="000000"/>
        </w:rPr>
        <w:t>对接</w:t>
      </w:r>
      <w:r w:rsidR="00564C0A" w:rsidRPr="00977C9B">
        <w:rPr>
          <w:rFonts w:ascii="宋体" w:hAnsi="宋体" w:hint="eastAsia"/>
          <w:color w:val="000000"/>
          <w:sz w:val="24"/>
          <w:szCs w:val="24"/>
          <w:u w:color="000000"/>
        </w:rPr>
        <w:t>（教职工/学生</w:t>
      </w:r>
      <w:r w:rsidR="00564C0A">
        <w:rPr>
          <w:rFonts w:ascii="宋体" w:hAnsi="宋体" w:hint="eastAsia"/>
          <w:color w:val="000000"/>
          <w:sz w:val="24"/>
          <w:szCs w:val="24"/>
          <w:u w:color="000000"/>
        </w:rPr>
        <w:t>）对接企业公众号（微信公众号）。</w:t>
      </w:r>
      <w:r w:rsidR="00564C0A" w:rsidRPr="00977C9B">
        <w:rPr>
          <w:rFonts w:ascii="宋体" w:hAnsi="宋体" w:hint="eastAsia"/>
          <w:color w:val="000000"/>
          <w:sz w:val="24"/>
          <w:szCs w:val="24"/>
          <w:u w:color="000000"/>
        </w:rPr>
        <w:t>无需二次录入用户名及密码即可登录</w:t>
      </w:r>
      <w:r w:rsidR="00373287">
        <w:rPr>
          <w:rFonts w:ascii="宋体" w:hAnsi="宋体" w:hint="eastAsia"/>
          <w:color w:val="000000"/>
          <w:sz w:val="24"/>
          <w:szCs w:val="24"/>
          <w:u w:color="000000"/>
        </w:rPr>
        <w:t>。根据学校需要</w:t>
      </w:r>
      <w:r w:rsidR="00564C0A" w:rsidRPr="00D5370D">
        <w:rPr>
          <w:rFonts w:ascii="宋体" w:hAnsi="宋体" w:hint="eastAsia"/>
          <w:color w:val="000000"/>
          <w:sz w:val="24"/>
          <w:szCs w:val="24"/>
          <w:u w:color="000000"/>
        </w:rPr>
        <w:t>实现</w:t>
      </w:r>
      <w:r w:rsidR="00373287">
        <w:rPr>
          <w:rFonts w:ascii="宋体" w:hAnsi="宋体" w:hint="eastAsia"/>
          <w:color w:val="000000"/>
          <w:sz w:val="24"/>
          <w:szCs w:val="24"/>
          <w:u w:color="000000"/>
        </w:rPr>
        <w:t>迎新</w:t>
      </w:r>
      <w:r w:rsidR="00564C0A" w:rsidRPr="00D5370D">
        <w:rPr>
          <w:rFonts w:ascii="宋体" w:hAnsi="宋体" w:hint="eastAsia"/>
          <w:color w:val="000000"/>
          <w:sz w:val="24"/>
          <w:szCs w:val="24"/>
          <w:u w:color="000000"/>
        </w:rPr>
        <w:t>系统与统一身份认证平台之间的单点登录</w:t>
      </w:r>
      <w:r w:rsidR="00564C0A">
        <w:rPr>
          <w:rFonts w:ascii="宋体" w:hAnsi="宋体" w:hint="eastAsia"/>
          <w:color w:val="000000"/>
          <w:sz w:val="24"/>
          <w:szCs w:val="24"/>
          <w:u w:color="000000"/>
        </w:rPr>
        <w:t>。</w:t>
      </w:r>
    </w:p>
    <w:p w:rsidR="00564C0A" w:rsidRDefault="00564C0A" w:rsidP="00564C0A">
      <w:pPr>
        <w:adjustRightInd w:val="0"/>
        <w:snapToGrid w:val="0"/>
        <w:spacing w:line="360" w:lineRule="auto"/>
        <w:ind w:firstLineChars="200" w:firstLine="480"/>
        <w:rPr>
          <w:rFonts w:ascii="宋体" w:hAnsi="宋体"/>
          <w:color w:val="000000"/>
          <w:sz w:val="24"/>
          <w:szCs w:val="24"/>
          <w:u w:color="000000"/>
        </w:rPr>
      </w:pPr>
      <w:r>
        <w:rPr>
          <w:rFonts w:ascii="宋体" w:hAnsi="宋体" w:hint="eastAsia"/>
          <w:color w:val="000000"/>
          <w:sz w:val="24"/>
          <w:szCs w:val="24"/>
          <w:u w:color="000000"/>
        </w:rPr>
        <w:t>2.数据对接：</w:t>
      </w:r>
    </w:p>
    <w:p w:rsidR="00564C0A" w:rsidRPr="0094427D" w:rsidRDefault="00646BEA" w:rsidP="00564C0A">
      <w:pPr>
        <w:adjustRightInd w:val="0"/>
        <w:snapToGrid w:val="0"/>
        <w:spacing w:line="360" w:lineRule="auto"/>
        <w:ind w:firstLineChars="200" w:firstLine="480"/>
        <w:rPr>
          <w:rFonts w:ascii="宋体" w:hAnsi="宋体"/>
          <w:color w:val="000000"/>
          <w:sz w:val="24"/>
          <w:szCs w:val="24"/>
          <w:u w:color="000000"/>
        </w:rPr>
      </w:pPr>
      <w:r>
        <w:rPr>
          <w:rFonts w:ascii="仿宋" w:eastAsia="仿宋" w:hAnsi="仿宋" w:hint="eastAsia"/>
          <w:sz w:val="24"/>
          <w:szCs w:val="24"/>
        </w:rPr>
        <w:t>★</w:t>
      </w:r>
      <w:r w:rsidR="00564C0A">
        <w:rPr>
          <w:rFonts w:ascii="宋体" w:hAnsi="宋体"/>
          <w:color w:val="000000"/>
          <w:sz w:val="24"/>
          <w:szCs w:val="24"/>
          <w:u w:color="000000"/>
        </w:rPr>
        <w:t>（1）</w:t>
      </w:r>
      <w:r w:rsidR="00564C0A" w:rsidRPr="0094427D">
        <w:rPr>
          <w:rFonts w:ascii="宋体" w:hAnsi="宋体" w:hint="eastAsia"/>
          <w:color w:val="000000"/>
          <w:sz w:val="24"/>
          <w:szCs w:val="24"/>
          <w:u w:color="000000"/>
        </w:rPr>
        <w:t>信息标准</w:t>
      </w:r>
      <w:r w:rsidR="00564C0A">
        <w:rPr>
          <w:rFonts w:ascii="宋体" w:hAnsi="宋体" w:hint="eastAsia"/>
          <w:color w:val="000000"/>
          <w:sz w:val="24"/>
          <w:szCs w:val="24"/>
          <w:u w:color="000000"/>
        </w:rPr>
        <w:t>：学校建立了《江苏信息职业技术学院</w:t>
      </w:r>
      <w:r w:rsidR="00564C0A" w:rsidRPr="00E230B0">
        <w:rPr>
          <w:rFonts w:ascii="宋体" w:hAnsi="宋体" w:hint="eastAsia"/>
          <w:color w:val="000000"/>
          <w:sz w:val="24"/>
          <w:szCs w:val="24"/>
          <w:u w:color="000000"/>
        </w:rPr>
        <w:t>自定义信息编码规范</w:t>
      </w:r>
      <w:r w:rsidR="00564C0A">
        <w:rPr>
          <w:rFonts w:ascii="宋体" w:hAnsi="宋体" w:hint="eastAsia"/>
          <w:color w:val="000000"/>
          <w:sz w:val="24"/>
          <w:szCs w:val="24"/>
          <w:u w:color="000000"/>
        </w:rPr>
        <w:t>》，涉及校区、楼栋、房间、部门、专业、班级、人员等编码，</w:t>
      </w:r>
      <w:r w:rsidR="00373287">
        <w:rPr>
          <w:rFonts w:ascii="宋体" w:hAnsi="宋体" w:hint="eastAsia"/>
          <w:color w:val="000000"/>
          <w:sz w:val="24"/>
          <w:szCs w:val="24"/>
          <w:u w:color="000000"/>
        </w:rPr>
        <w:t>迎新</w:t>
      </w:r>
      <w:r w:rsidR="00564C0A" w:rsidRPr="0094427D">
        <w:rPr>
          <w:rFonts w:ascii="宋体" w:hAnsi="宋体" w:hint="eastAsia"/>
          <w:color w:val="000000"/>
          <w:sz w:val="24"/>
          <w:szCs w:val="24"/>
          <w:u w:color="000000"/>
        </w:rPr>
        <w:t>系统</w:t>
      </w:r>
      <w:r w:rsidR="00564C0A">
        <w:rPr>
          <w:rFonts w:ascii="宋体" w:hAnsi="宋体" w:hint="eastAsia"/>
          <w:color w:val="000000"/>
          <w:sz w:val="24"/>
          <w:szCs w:val="24"/>
          <w:u w:color="000000"/>
        </w:rPr>
        <w:t>应遵循标准，不一致的应调整（清洗）。</w:t>
      </w:r>
    </w:p>
    <w:p w:rsidR="00564C0A" w:rsidRDefault="00646BEA" w:rsidP="00564C0A">
      <w:pPr>
        <w:adjustRightInd w:val="0"/>
        <w:snapToGrid w:val="0"/>
        <w:spacing w:line="360" w:lineRule="auto"/>
        <w:ind w:firstLineChars="200" w:firstLine="480"/>
        <w:rPr>
          <w:rFonts w:ascii="宋体" w:hAnsi="宋体"/>
          <w:color w:val="000000"/>
          <w:sz w:val="24"/>
          <w:szCs w:val="24"/>
          <w:u w:color="000000"/>
        </w:rPr>
      </w:pPr>
      <w:r>
        <w:rPr>
          <w:rFonts w:ascii="仿宋" w:eastAsia="仿宋" w:hAnsi="仿宋" w:hint="eastAsia"/>
          <w:sz w:val="24"/>
          <w:szCs w:val="24"/>
        </w:rPr>
        <w:t>★</w:t>
      </w:r>
      <w:r w:rsidR="00564C0A">
        <w:rPr>
          <w:rFonts w:ascii="宋体" w:hAnsi="宋体" w:hint="eastAsia"/>
          <w:color w:val="000000"/>
          <w:sz w:val="24"/>
          <w:szCs w:val="24"/>
          <w:u w:color="000000"/>
        </w:rPr>
        <w:t>（2）</w:t>
      </w:r>
      <w:r w:rsidR="00564C0A" w:rsidRPr="0094427D">
        <w:rPr>
          <w:rFonts w:ascii="宋体" w:hAnsi="宋体" w:hint="eastAsia"/>
          <w:color w:val="000000"/>
          <w:sz w:val="24"/>
          <w:szCs w:val="24"/>
          <w:u w:color="000000"/>
        </w:rPr>
        <w:t>数据集成：也称数据整合，是指</w:t>
      </w:r>
      <w:r w:rsidR="00373287">
        <w:rPr>
          <w:rFonts w:ascii="宋体" w:hAnsi="宋体" w:hint="eastAsia"/>
          <w:color w:val="000000"/>
          <w:sz w:val="24"/>
          <w:szCs w:val="24"/>
          <w:u w:color="000000"/>
        </w:rPr>
        <w:t>迎新</w:t>
      </w:r>
      <w:r w:rsidR="00564C0A" w:rsidRPr="0094427D">
        <w:rPr>
          <w:rFonts w:ascii="宋体" w:hAnsi="宋体" w:hint="eastAsia"/>
          <w:color w:val="000000"/>
          <w:sz w:val="24"/>
          <w:szCs w:val="24"/>
          <w:u w:color="000000"/>
        </w:rPr>
        <w:t>系统与智慧校园基础平台之间的数据流转业务，包含数据上行和数据下行，数据上行指</w:t>
      </w:r>
      <w:r w:rsidR="00373287">
        <w:rPr>
          <w:rFonts w:ascii="宋体" w:hAnsi="宋体" w:hint="eastAsia"/>
          <w:color w:val="000000"/>
          <w:sz w:val="24"/>
          <w:szCs w:val="24"/>
          <w:u w:color="000000"/>
        </w:rPr>
        <w:t>迎新</w:t>
      </w:r>
      <w:r w:rsidR="00564C0A" w:rsidRPr="0094427D">
        <w:rPr>
          <w:rFonts w:ascii="宋体" w:hAnsi="宋体" w:hint="eastAsia"/>
          <w:color w:val="000000"/>
          <w:sz w:val="24"/>
          <w:szCs w:val="24"/>
          <w:u w:color="000000"/>
        </w:rPr>
        <w:t>系统存储的业务数据经过数据清洗与整合平台进行数据清洗后流转至智慧校园基础平台的过程，数据下行指智慧校园基础平台存的标准数据经数据清洗与整合平台流转至</w:t>
      </w:r>
      <w:r w:rsidR="00373287">
        <w:rPr>
          <w:rFonts w:ascii="宋体" w:hAnsi="宋体" w:hint="eastAsia"/>
          <w:color w:val="000000"/>
          <w:sz w:val="24"/>
          <w:szCs w:val="24"/>
          <w:u w:color="000000"/>
        </w:rPr>
        <w:t>迎新</w:t>
      </w:r>
      <w:r w:rsidR="00564C0A" w:rsidRPr="0094427D">
        <w:rPr>
          <w:rFonts w:ascii="宋体" w:hAnsi="宋体" w:hint="eastAsia"/>
          <w:color w:val="000000"/>
          <w:sz w:val="24"/>
          <w:szCs w:val="24"/>
          <w:u w:color="000000"/>
        </w:rPr>
        <w:t>系统的过程。</w:t>
      </w:r>
    </w:p>
    <w:p w:rsidR="00373287" w:rsidRDefault="00373287" w:rsidP="00373287">
      <w:pPr>
        <w:adjustRightInd w:val="0"/>
        <w:snapToGrid w:val="0"/>
        <w:spacing w:line="360" w:lineRule="auto"/>
        <w:ind w:firstLineChars="200" w:firstLine="480"/>
        <w:rPr>
          <w:rFonts w:ascii="宋体" w:hAnsi="宋体"/>
          <w:color w:val="000000"/>
          <w:sz w:val="24"/>
          <w:szCs w:val="24"/>
          <w:u w:color="000000"/>
        </w:rPr>
      </w:pPr>
      <w:r w:rsidRPr="0094427D">
        <w:rPr>
          <w:rFonts w:ascii="宋体" w:hAnsi="宋体" w:hint="eastAsia"/>
          <w:color w:val="000000"/>
          <w:sz w:val="24"/>
          <w:szCs w:val="24"/>
          <w:u w:color="000000"/>
        </w:rPr>
        <w:t>具体实现方式为：由</w:t>
      </w:r>
      <w:r>
        <w:rPr>
          <w:rFonts w:ascii="宋体" w:hAnsi="宋体" w:hint="eastAsia"/>
          <w:color w:val="000000"/>
          <w:sz w:val="24"/>
          <w:szCs w:val="24"/>
          <w:u w:color="000000"/>
        </w:rPr>
        <w:t>迎新</w:t>
      </w:r>
      <w:r w:rsidRPr="0094427D">
        <w:rPr>
          <w:rFonts w:ascii="宋体" w:hAnsi="宋体" w:hint="eastAsia"/>
          <w:color w:val="000000"/>
          <w:sz w:val="24"/>
          <w:szCs w:val="24"/>
          <w:u w:color="000000"/>
        </w:rPr>
        <w:t>系统厂家根据智慧校园基础平台厂家依据需求调研结果编制而成的系统集成方案提供相关数据接口，智慧校园基础平台与</w:t>
      </w:r>
      <w:r>
        <w:rPr>
          <w:rFonts w:ascii="宋体" w:hAnsi="宋体" w:hint="eastAsia"/>
          <w:color w:val="000000"/>
          <w:sz w:val="24"/>
          <w:szCs w:val="24"/>
          <w:u w:color="000000"/>
        </w:rPr>
        <w:t>迎新</w:t>
      </w:r>
      <w:r w:rsidRPr="0094427D">
        <w:rPr>
          <w:rFonts w:ascii="宋体" w:hAnsi="宋体" w:hint="eastAsia"/>
          <w:color w:val="000000"/>
          <w:sz w:val="24"/>
          <w:szCs w:val="24"/>
          <w:u w:color="000000"/>
        </w:rPr>
        <w:t>系统之间通过数据接口进行集成</w:t>
      </w:r>
      <w:r>
        <w:rPr>
          <w:rFonts w:ascii="宋体" w:hAnsi="宋体" w:hint="eastAsia"/>
          <w:color w:val="000000"/>
          <w:sz w:val="24"/>
          <w:szCs w:val="24"/>
          <w:u w:color="000000"/>
        </w:rPr>
        <w:t>。</w:t>
      </w:r>
      <w:r w:rsidRPr="0094427D">
        <w:rPr>
          <w:rFonts w:ascii="宋体" w:hAnsi="宋体" w:hint="eastAsia"/>
          <w:color w:val="000000"/>
          <w:sz w:val="24"/>
          <w:szCs w:val="24"/>
          <w:u w:color="000000"/>
        </w:rPr>
        <w:t>接口类型为数据库（中间库）接口，智慧校园基础平台负责创建</w:t>
      </w:r>
      <w:r>
        <w:rPr>
          <w:rFonts w:ascii="宋体" w:hAnsi="宋体" w:hint="eastAsia"/>
          <w:color w:val="000000"/>
          <w:sz w:val="24"/>
          <w:szCs w:val="24"/>
          <w:u w:color="000000"/>
        </w:rPr>
        <w:t>标准接口，迎新</w:t>
      </w:r>
      <w:r w:rsidRPr="0094427D">
        <w:rPr>
          <w:rFonts w:ascii="宋体" w:hAnsi="宋体" w:hint="eastAsia"/>
          <w:color w:val="000000"/>
          <w:sz w:val="24"/>
          <w:szCs w:val="24"/>
          <w:u w:color="000000"/>
        </w:rPr>
        <w:t>系统</w:t>
      </w:r>
      <w:r>
        <w:rPr>
          <w:rFonts w:ascii="宋体" w:hAnsi="宋体" w:hint="eastAsia"/>
          <w:color w:val="000000"/>
          <w:sz w:val="24"/>
          <w:szCs w:val="24"/>
          <w:u w:color="000000"/>
        </w:rPr>
        <w:t>厂家负责免费对接</w:t>
      </w:r>
      <w:r w:rsidRPr="0094427D">
        <w:rPr>
          <w:rFonts w:ascii="宋体" w:hAnsi="宋体" w:hint="eastAsia"/>
          <w:color w:val="000000"/>
          <w:sz w:val="24"/>
          <w:szCs w:val="24"/>
          <w:u w:color="000000"/>
        </w:rPr>
        <w:t>。</w:t>
      </w:r>
      <w:r>
        <w:rPr>
          <w:rFonts w:ascii="宋体" w:hAnsi="宋体" w:hint="eastAsia"/>
          <w:color w:val="000000"/>
          <w:sz w:val="24"/>
          <w:szCs w:val="24"/>
          <w:u w:color="000000"/>
        </w:rPr>
        <w:t>数据对接业务含但不限于学生基本信息接口、学生收费接口。</w:t>
      </w:r>
    </w:p>
    <w:p w:rsidR="00564C0A" w:rsidRPr="00373287" w:rsidRDefault="00564C0A">
      <w:pPr>
        <w:spacing w:line="360" w:lineRule="auto"/>
        <w:rPr>
          <w:rFonts w:ascii="仿宋" w:eastAsia="仿宋" w:hAnsi="仿宋" w:cs="宋体"/>
          <w:szCs w:val="21"/>
        </w:rPr>
      </w:pPr>
    </w:p>
    <w:p w:rsidR="00646BEA" w:rsidRDefault="00646BEA" w:rsidP="00646BEA">
      <w:pPr>
        <w:spacing w:line="360" w:lineRule="auto"/>
        <w:jc w:val="left"/>
        <w:rPr>
          <w:rFonts w:ascii="仿宋" w:eastAsia="仿宋" w:hAnsi="仿宋"/>
          <w:sz w:val="24"/>
          <w:szCs w:val="24"/>
        </w:rPr>
      </w:pPr>
      <w:r>
        <w:rPr>
          <w:rFonts w:ascii="仿宋" w:eastAsia="仿宋" w:hAnsi="仿宋" w:hint="eastAsia"/>
          <w:sz w:val="24"/>
          <w:szCs w:val="24"/>
        </w:rPr>
        <w:t>标注特殊符号的内容说明：“★”内容为实质性要求，不允许负偏离，否则作为无效投标；“▲”内容为重要的技术指标要求。</w:t>
      </w:r>
    </w:p>
    <w:p w:rsidR="00564C0A" w:rsidRPr="00646BEA" w:rsidRDefault="00564C0A">
      <w:pPr>
        <w:spacing w:line="360" w:lineRule="auto"/>
        <w:rPr>
          <w:rFonts w:ascii="仿宋" w:eastAsia="仿宋" w:hAnsi="仿宋" w:cs="宋体" w:hint="eastAsia"/>
          <w:szCs w:val="21"/>
        </w:rPr>
      </w:pPr>
    </w:p>
    <w:p w:rsidR="00082CBD" w:rsidRDefault="00082CBD">
      <w:pPr>
        <w:snapToGrid w:val="0"/>
        <w:spacing w:line="360" w:lineRule="auto"/>
        <w:jc w:val="left"/>
        <w:rPr>
          <w:rFonts w:ascii="仿宋" w:eastAsia="仿宋" w:hAnsi="仿宋" w:cs="仿宋"/>
          <w:b/>
          <w:sz w:val="32"/>
          <w:szCs w:val="32"/>
        </w:rPr>
      </w:pPr>
      <w:r>
        <w:rPr>
          <w:rFonts w:ascii="仿宋" w:eastAsia="仿宋" w:hAnsi="仿宋" w:cs="仿宋" w:hint="eastAsia"/>
          <w:b/>
          <w:sz w:val="32"/>
          <w:szCs w:val="32"/>
        </w:rPr>
        <w:t>三、实施、培训与售后服务要求</w:t>
      </w:r>
    </w:p>
    <w:tbl>
      <w:tblPr>
        <w:tblpPr w:leftFromText="180" w:rightFromText="180" w:vertAnchor="text" w:horzAnchor="page" w:tblpX="1655" w:tblpY="685"/>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9"/>
        <w:gridCol w:w="1297"/>
        <w:gridCol w:w="1276"/>
        <w:gridCol w:w="5728"/>
      </w:tblGrid>
      <w:tr w:rsidR="00082CBD">
        <w:trPr>
          <w:trHeight w:val="503"/>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序号</w:t>
            </w:r>
          </w:p>
        </w:tc>
        <w:tc>
          <w:tcPr>
            <w:tcW w:w="129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一级栏目</w:t>
            </w: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二级栏目</w:t>
            </w:r>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center"/>
              <w:textAlignment w:val="center"/>
              <w:rPr>
                <w:rFonts w:ascii="仿宋" w:eastAsia="仿宋" w:hAnsi="仿宋" w:cs="仿宋"/>
                <w:b/>
                <w:color w:val="000000"/>
                <w:kern w:val="0"/>
                <w:sz w:val="24"/>
                <w:szCs w:val="24"/>
                <w:lang/>
              </w:rPr>
            </w:pPr>
            <w:r>
              <w:rPr>
                <w:rFonts w:ascii="仿宋" w:eastAsia="仿宋" w:hAnsi="仿宋" w:cs="仿宋" w:hint="eastAsia"/>
                <w:b/>
                <w:color w:val="000000"/>
                <w:kern w:val="0"/>
                <w:sz w:val="24"/>
                <w:szCs w:val="24"/>
                <w:lang/>
              </w:rPr>
              <w:t>要求</w:t>
            </w:r>
          </w:p>
        </w:tc>
      </w:tr>
      <w:tr w:rsidR="00082CBD">
        <w:trPr>
          <w:trHeight w:val="1420"/>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1297"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项目实施要求</w:t>
            </w: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bookmarkStart w:id="9" w:name="_Toc349035612"/>
            <w:r>
              <w:rPr>
                <w:rFonts w:ascii="仿宋" w:eastAsia="仿宋" w:hAnsi="仿宋" w:cs="仿宋"/>
                <w:color w:val="000000"/>
                <w:kern w:val="0"/>
                <w:sz w:val="24"/>
                <w:szCs w:val="24"/>
                <w:lang/>
              </w:rPr>
              <w:t>项目实施总体进度要求</w:t>
            </w:r>
            <w:bookmarkEnd w:id="9"/>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合</w:t>
            </w:r>
            <w:r>
              <w:rPr>
                <w:rFonts w:ascii="仿宋" w:eastAsia="仿宋" w:hAnsi="仿宋" w:cs="仿宋"/>
                <w:color w:val="000000"/>
                <w:kern w:val="0"/>
                <w:sz w:val="24"/>
                <w:szCs w:val="24"/>
                <w:lang/>
              </w:rPr>
              <w:t>同签定</w:t>
            </w:r>
            <w:r>
              <w:rPr>
                <w:rFonts w:ascii="仿宋" w:eastAsia="仿宋" w:hAnsi="仿宋" w:cs="仿宋" w:hint="eastAsia"/>
                <w:color w:val="000000"/>
                <w:kern w:val="0"/>
                <w:sz w:val="24"/>
                <w:szCs w:val="24"/>
                <w:lang/>
              </w:rPr>
              <w:t>15</w:t>
            </w:r>
            <w:r>
              <w:rPr>
                <w:rFonts w:ascii="仿宋" w:eastAsia="仿宋" w:hAnsi="仿宋" w:cs="仿宋"/>
                <w:color w:val="000000"/>
                <w:kern w:val="0"/>
                <w:sz w:val="24"/>
                <w:szCs w:val="24"/>
                <w:lang/>
              </w:rPr>
              <w:t>日</w:t>
            </w:r>
            <w:r>
              <w:rPr>
                <w:rFonts w:ascii="仿宋" w:eastAsia="仿宋" w:hAnsi="仿宋" w:cs="仿宋" w:hint="eastAsia"/>
                <w:color w:val="000000"/>
                <w:kern w:val="0"/>
                <w:sz w:val="24"/>
                <w:szCs w:val="24"/>
                <w:lang/>
              </w:rPr>
              <w:t>内完成项目实施</w:t>
            </w:r>
          </w:p>
        </w:tc>
      </w:tr>
      <w:tr w:rsidR="00082CBD">
        <w:trPr>
          <w:trHeight w:val="1885"/>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1297"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项目实施内容</w:t>
            </w:r>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中标供应商在项目工期内须完成系统安装部署</w:t>
            </w:r>
            <w:r>
              <w:rPr>
                <w:rFonts w:ascii="仿宋" w:eastAsia="仿宋" w:hAnsi="仿宋" w:cs="仿宋" w:hint="eastAsia"/>
                <w:color w:val="000000"/>
                <w:kern w:val="0"/>
                <w:sz w:val="24"/>
                <w:szCs w:val="24"/>
                <w:lang/>
              </w:rPr>
              <w:t>、与相关业务部门进行需求调研、需求功能的定制开发、基础数据（学生基础信息、老师信息等）对接、相关业务系统对接、系统试运行、系统上线运行等工作</w:t>
            </w:r>
          </w:p>
        </w:tc>
      </w:tr>
      <w:tr w:rsidR="00082CBD">
        <w:trPr>
          <w:trHeight w:val="503"/>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1297"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驻场要求</w:t>
            </w:r>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新生入学报到期间须提供至少1人驻场实施服务</w:t>
            </w:r>
          </w:p>
        </w:tc>
      </w:tr>
      <w:tr w:rsidR="00082CBD">
        <w:trPr>
          <w:trHeight w:val="503"/>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sz w:val="24"/>
                <w:szCs w:val="24"/>
              </w:rPr>
            </w:pPr>
            <w:r>
              <w:rPr>
                <w:rFonts w:ascii="仿宋" w:eastAsia="仿宋" w:hAnsi="仿宋" w:hint="eastAsia"/>
                <w:sz w:val="24"/>
                <w:szCs w:val="24"/>
              </w:rPr>
              <w:t>5</w:t>
            </w:r>
          </w:p>
        </w:tc>
        <w:tc>
          <w:tcPr>
            <w:tcW w:w="1297" w:type="dxa"/>
            <w:vMerge w:val="restart"/>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hint="eastAsia"/>
                <w:sz w:val="24"/>
                <w:szCs w:val="24"/>
              </w:rPr>
              <w:t>质保要求</w:t>
            </w: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sz w:val="24"/>
                <w:szCs w:val="24"/>
              </w:rPr>
            </w:pPr>
            <w:r>
              <w:rPr>
                <w:rFonts w:ascii="仿宋" w:eastAsia="仿宋" w:hAnsi="仿宋" w:hint="eastAsia"/>
                <w:sz w:val="24"/>
                <w:szCs w:val="24"/>
              </w:rPr>
              <w:t>质保期限及其期内运行服务内容</w:t>
            </w:r>
          </w:p>
        </w:tc>
        <w:tc>
          <w:tcPr>
            <w:tcW w:w="5728" w:type="dxa"/>
            <w:tcBorders>
              <w:tl2br w:val="nil"/>
              <w:tr2bl w:val="nil"/>
            </w:tcBorders>
            <w:tcMar>
              <w:top w:w="15" w:type="dxa"/>
              <w:left w:w="15" w:type="dxa"/>
              <w:right w:w="15" w:type="dxa"/>
            </w:tcMar>
          </w:tcPr>
          <w:p w:rsidR="00082CBD" w:rsidRDefault="00082CBD">
            <w:pPr>
              <w:pStyle w:val="a9"/>
              <w:widowControl/>
              <w:numPr>
                <w:ilvl w:val="0"/>
                <w:numId w:val="3"/>
              </w:numPr>
              <w:adjustRightInd w:val="0"/>
              <w:snapToGrid w:val="0"/>
              <w:spacing w:line="360" w:lineRule="auto"/>
              <w:ind w:firstLineChars="0"/>
              <w:jc w:val="left"/>
              <w:textAlignment w:val="center"/>
              <w:rPr>
                <w:rFonts w:ascii="仿宋" w:eastAsia="仿宋" w:hAnsi="仿宋"/>
                <w:sz w:val="24"/>
                <w:szCs w:val="24"/>
              </w:rPr>
            </w:pPr>
            <w:r>
              <w:rPr>
                <w:rFonts w:ascii="仿宋" w:eastAsia="仿宋" w:hAnsi="仿宋" w:hint="eastAsia"/>
                <w:sz w:val="24"/>
                <w:szCs w:val="24"/>
              </w:rPr>
              <w:t>免费质保期不低于4年，质保期内产品升级和售后服务不收取费用。</w:t>
            </w:r>
          </w:p>
          <w:p w:rsidR="00082CBD" w:rsidRDefault="00082CBD">
            <w:pPr>
              <w:pStyle w:val="a9"/>
              <w:widowControl/>
              <w:numPr>
                <w:ilvl w:val="0"/>
                <w:numId w:val="3"/>
              </w:numPr>
              <w:adjustRightInd w:val="0"/>
              <w:snapToGrid w:val="0"/>
              <w:spacing w:line="360" w:lineRule="auto"/>
              <w:ind w:firstLineChars="0"/>
              <w:jc w:val="left"/>
              <w:textAlignment w:val="center"/>
              <w:rPr>
                <w:rFonts w:ascii="仿宋" w:eastAsia="仿宋" w:hAnsi="仿宋"/>
                <w:sz w:val="24"/>
                <w:szCs w:val="24"/>
              </w:rPr>
            </w:pPr>
            <w:r>
              <w:rPr>
                <w:rFonts w:ascii="仿宋" w:eastAsia="仿宋" w:hAnsi="仿宋" w:hint="eastAsia"/>
                <w:sz w:val="24"/>
                <w:szCs w:val="24"/>
              </w:rPr>
              <w:t>专业工程师提供日常维护及故障处理、系统升级优化、根据校方要求软件功能的适当调整、数据存储、紧急救援服务，每年 1 次在学校秋季开学前须进行全面巡检。</w:t>
            </w:r>
          </w:p>
          <w:p w:rsidR="00082CBD" w:rsidRDefault="00082CBD">
            <w:pPr>
              <w:pStyle w:val="a9"/>
              <w:widowControl/>
              <w:numPr>
                <w:ilvl w:val="0"/>
                <w:numId w:val="3"/>
              </w:numPr>
              <w:adjustRightInd w:val="0"/>
              <w:snapToGrid w:val="0"/>
              <w:spacing w:line="360" w:lineRule="auto"/>
              <w:ind w:firstLineChars="0"/>
              <w:jc w:val="left"/>
              <w:textAlignment w:val="center"/>
              <w:rPr>
                <w:rFonts w:ascii="仿宋" w:eastAsia="仿宋" w:hAnsi="仿宋"/>
                <w:sz w:val="24"/>
                <w:szCs w:val="24"/>
              </w:rPr>
            </w:pPr>
            <w:r>
              <w:rPr>
                <w:rFonts w:ascii="仿宋" w:eastAsia="仿宋" w:hAnsi="仿宋" w:hint="eastAsia"/>
                <w:sz w:val="24"/>
                <w:szCs w:val="24"/>
              </w:rPr>
              <w:t>提供7*</w:t>
            </w:r>
            <w:r>
              <w:rPr>
                <w:rFonts w:ascii="仿宋" w:eastAsia="仿宋" w:hAnsi="仿宋"/>
                <w:sz w:val="24"/>
                <w:szCs w:val="24"/>
              </w:rPr>
              <w:t>12</w:t>
            </w:r>
            <w:r>
              <w:rPr>
                <w:rFonts w:ascii="仿宋" w:eastAsia="仿宋" w:hAnsi="仿宋" w:hint="eastAsia"/>
                <w:sz w:val="24"/>
                <w:szCs w:val="24"/>
              </w:rPr>
              <w:t>小时服务，出现问题线上工程师应在一小时内响应，如有必要应到校解决问题。</w:t>
            </w:r>
          </w:p>
        </w:tc>
      </w:tr>
      <w:tr w:rsidR="00082CBD">
        <w:trPr>
          <w:trHeight w:val="957"/>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sz w:val="24"/>
                <w:szCs w:val="24"/>
              </w:rPr>
            </w:pPr>
            <w:r>
              <w:rPr>
                <w:rFonts w:ascii="仿宋" w:eastAsia="仿宋" w:hAnsi="仿宋" w:hint="eastAsia"/>
                <w:sz w:val="24"/>
                <w:szCs w:val="24"/>
              </w:rPr>
              <w:t>6</w:t>
            </w:r>
          </w:p>
        </w:tc>
        <w:tc>
          <w:tcPr>
            <w:tcW w:w="1297" w:type="dxa"/>
            <w:vMerge/>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sz w:val="24"/>
                <w:szCs w:val="24"/>
              </w:rPr>
            </w:pP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hint="eastAsia"/>
                <w:sz w:val="24"/>
                <w:szCs w:val="24"/>
              </w:rPr>
              <w:t>超出质保范围内容</w:t>
            </w:r>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sz w:val="24"/>
                <w:szCs w:val="24"/>
              </w:rPr>
            </w:pPr>
            <w:r>
              <w:rPr>
                <w:rFonts w:ascii="仿宋" w:eastAsia="仿宋" w:hAnsi="仿宋" w:hint="eastAsia"/>
                <w:sz w:val="24"/>
                <w:szCs w:val="24"/>
              </w:rPr>
              <w:t>质保期满后，每年的服务费最高不超过货款总额的10%。</w:t>
            </w:r>
          </w:p>
        </w:tc>
      </w:tr>
      <w:tr w:rsidR="00082CBD">
        <w:trPr>
          <w:trHeight w:val="977"/>
        </w:trPr>
        <w:tc>
          <w:tcPr>
            <w:tcW w:w="519" w:type="dxa"/>
            <w:tcBorders>
              <w:tl2br w:val="nil"/>
              <w:tr2bl w:val="nil"/>
            </w:tcBorders>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7</w:t>
            </w:r>
          </w:p>
        </w:tc>
        <w:tc>
          <w:tcPr>
            <w:tcW w:w="1297"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培训</w:t>
            </w:r>
          </w:p>
        </w:tc>
        <w:tc>
          <w:tcPr>
            <w:tcW w:w="1276" w:type="dxa"/>
            <w:tcBorders>
              <w:tl2br w:val="nil"/>
              <w:tr2bl w:val="nil"/>
            </w:tcBorders>
            <w:tcMar>
              <w:top w:w="15" w:type="dxa"/>
              <w:left w:w="15" w:type="dxa"/>
              <w:right w:w="15" w:type="dxa"/>
            </w:tcMar>
            <w:vAlign w:val="center"/>
          </w:tcPr>
          <w:p w:rsidR="00082CBD" w:rsidRDefault="00082CBD">
            <w:pPr>
              <w:widowControl/>
              <w:adjustRightInd w:val="0"/>
              <w:snapToGrid w:val="0"/>
              <w:spacing w:line="360" w:lineRule="auto"/>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培训辅助上线</w:t>
            </w:r>
          </w:p>
        </w:tc>
        <w:tc>
          <w:tcPr>
            <w:tcW w:w="5728" w:type="dxa"/>
            <w:tcBorders>
              <w:tl2br w:val="nil"/>
              <w:tr2bl w:val="nil"/>
            </w:tcBorders>
            <w:tcMar>
              <w:top w:w="15" w:type="dxa"/>
              <w:left w:w="15" w:type="dxa"/>
              <w:right w:w="15" w:type="dxa"/>
            </w:tcMar>
          </w:tcPr>
          <w:p w:rsidR="00082CBD" w:rsidRDefault="00082CBD">
            <w:pPr>
              <w:widowControl/>
              <w:adjustRightInd w:val="0"/>
              <w:snapToGrid w:val="0"/>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现场培训并全程辅助系统上线，通过在线应答、电话咨询、现场辅导等方式。</w:t>
            </w:r>
          </w:p>
        </w:tc>
      </w:tr>
    </w:tbl>
    <w:p w:rsidR="00082CBD" w:rsidRDefault="00082CBD">
      <w:pPr>
        <w:pStyle w:val="a4"/>
        <w:widowControl w:val="0"/>
        <w:spacing w:before="0" w:beforeAutospacing="0" w:after="0" w:afterAutospacing="0" w:line="360" w:lineRule="auto"/>
        <w:ind w:left="840" w:firstLineChars="200" w:firstLine="420"/>
        <w:jc w:val="both"/>
        <w:rPr>
          <w:kern w:val="2"/>
          <w:sz w:val="21"/>
          <w:szCs w:val="21"/>
        </w:rPr>
      </w:pPr>
    </w:p>
    <w:p w:rsidR="00082CBD" w:rsidRDefault="00082CBD">
      <w:pPr>
        <w:ind w:leftChars="85" w:left="178" w:firstLineChars="125" w:firstLine="300"/>
        <w:outlineLvl w:val="0"/>
        <w:rPr>
          <w:rFonts w:ascii="宋体" w:hAnsi="宋体" w:cs="宋体"/>
          <w:kern w:val="0"/>
          <w:sz w:val="24"/>
        </w:rPr>
      </w:pPr>
    </w:p>
    <w:p w:rsidR="00082CBD" w:rsidRDefault="00082CBD">
      <w:pPr>
        <w:outlineLvl w:val="0"/>
        <w:rPr>
          <w:sz w:val="24"/>
        </w:rPr>
      </w:pPr>
    </w:p>
    <w:p w:rsidR="00082CBD" w:rsidRDefault="00082CBD">
      <w:pPr>
        <w:outlineLvl w:val="0"/>
        <w:rPr>
          <w:sz w:val="24"/>
        </w:rPr>
      </w:pPr>
    </w:p>
    <w:p w:rsidR="00082CBD" w:rsidRDefault="00082CBD">
      <w:pPr>
        <w:outlineLvl w:val="0"/>
        <w:rPr>
          <w:sz w:val="24"/>
        </w:rPr>
      </w:pPr>
    </w:p>
    <w:p w:rsidR="00082CBD" w:rsidRDefault="00082CBD">
      <w:pPr>
        <w:ind w:firstLineChars="494" w:firstLine="2222"/>
        <w:rPr>
          <w:b/>
          <w:sz w:val="24"/>
        </w:rPr>
      </w:pPr>
      <w:r>
        <w:rPr>
          <w:rFonts w:ascii="宋体" w:hAnsi="宋体"/>
          <w:b/>
          <w:spacing w:val="4"/>
          <w:sz w:val="44"/>
          <w:szCs w:val="44"/>
        </w:rPr>
        <w:br w:type="page"/>
      </w:r>
      <w:bookmarkStart w:id="10" w:name="_Toc13519_WPSOffice_Level1"/>
      <w:r>
        <w:rPr>
          <w:rFonts w:ascii="宋体" w:hAnsi="宋体" w:hint="eastAsia"/>
          <w:b/>
          <w:spacing w:val="4"/>
          <w:sz w:val="44"/>
          <w:szCs w:val="44"/>
        </w:rPr>
        <w:lastRenderedPageBreak/>
        <w:t>第四部分  合同主要条款</w:t>
      </w:r>
      <w:bookmarkEnd w:id="10"/>
    </w:p>
    <w:p w:rsidR="00082CBD" w:rsidRDefault="00082CBD">
      <w:pPr>
        <w:spacing w:line="360" w:lineRule="auto"/>
        <w:ind w:firstLineChars="196" w:firstLine="472"/>
        <w:rPr>
          <w:b/>
          <w:color w:val="000000"/>
          <w:sz w:val="24"/>
        </w:rPr>
      </w:pPr>
    </w:p>
    <w:p w:rsidR="00082CBD" w:rsidRDefault="00082CBD">
      <w:pPr>
        <w:spacing w:line="360" w:lineRule="auto"/>
        <w:ind w:firstLineChars="196" w:firstLine="472"/>
        <w:rPr>
          <w:b/>
          <w:color w:val="000000"/>
          <w:sz w:val="24"/>
        </w:rPr>
      </w:pPr>
      <w:r>
        <w:rPr>
          <w:rFonts w:hint="eastAsia"/>
          <w:b/>
          <w:color w:val="000000"/>
          <w:sz w:val="24"/>
        </w:rPr>
        <w:t>1.</w:t>
      </w:r>
      <w:r>
        <w:rPr>
          <w:rFonts w:hint="eastAsia"/>
          <w:b/>
          <w:color w:val="000000"/>
          <w:sz w:val="24"/>
        </w:rPr>
        <w:t>服务期限</w:t>
      </w:r>
    </w:p>
    <w:p w:rsidR="00082CBD" w:rsidRDefault="00082CBD">
      <w:pPr>
        <w:spacing w:line="360" w:lineRule="auto"/>
        <w:ind w:firstLineChars="200" w:firstLine="480"/>
        <w:rPr>
          <w:color w:val="000000"/>
          <w:kern w:val="0"/>
          <w:sz w:val="24"/>
          <w:lang w:bidi="en-US"/>
        </w:rPr>
      </w:pPr>
      <w:r>
        <w:rPr>
          <w:rFonts w:ascii="宋体" w:hAnsi="宋体" w:cs="宋体" w:hint="eastAsia"/>
          <w:color w:val="000000"/>
          <w:kern w:val="0"/>
          <w:sz w:val="24"/>
        </w:rPr>
        <w:t>服务期限为</w:t>
      </w:r>
      <w:r>
        <w:rPr>
          <w:rFonts w:hint="eastAsia"/>
          <w:b/>
          <w:color w:val="000000"/>
          <w:sz w:val="24"/>
          <w:u w:val="single"/>
        </w:rPr>
        <w:t>四</w:t>
      </w:r>
      <w:r>
        <w:rPr>
          <w:rFonts w:hint="eastAsia"/>
          <w:b/>
          <w:color w:val="000000"/>
          <w:sz w:val="24"/>
        </w:rPr>
        <w:t>年</w:t>
      </w:r>
      <w:r>
        <w:rPr>
          <w:rFonts w:ascii="宋体" w:hAnsi="宋体" w:cs="宋体" w:hint="eastAsia"/>
          <w:color w:val="000000"/>
          <w:kern w:val="0"/>
          <w:sz w:val="24"/>
        </w:rPr>
        <w:t>（具体时间以合同为准）。</w:t>
      </w:r>
      <w:r>
        <w:rPr>
          <w:rFonts w:hint="eastAsia"/>
          <w:color w:val="000000"/>
          <w:kern w:val="0"/>
          <w:sz w:val="24"/>
          <w:lang w:bidi="en-US"/>
        </w:rPr>
        <w:t>服务</w:t>
      </w:r>
      <w:r>
        <w:rPr>
          <w:color w:val="000000"/>
          <w:kern w:val="0"/>
          <w:sz w:val="24"/>
          <w:lang w:bidi="en-US"/>
        </w:rPr>
        <w:t>合同</w:t>
      </w:r>
      <w:r>
        <w:rPr>
          <w:rFonts w:hint="eastAsia"/>
          <w:color w:val="000000"/>
          <w:kern w:val="0"/>
          <w:sz w:val="24"/>
          <w:lang w:bidi="en-US"/>
        </w:rPr>
        <w:t>一次性签订，</w:t>
      </w:r>
      <w:r>
        <w:rPr>
          <w:color w:val="000000"/>
          <w:kern w:val="0"/>
          <w:sz w:val="24"/>
          <w:lang w:bidi="en-US"/>
        </w:rPr>
        <w:t>根据最终中标的</w:t>
      </w:r>
      <w:r>
        <w:rPr>
          <w:rFonts w:hint="eastAsia"/>
          <w:color w:val="000000"/>
          <w:kern w:val="0"/>
          <w:sz w:val="24"/>
          <w:lang w:bidi="en-US"/>
        </w:rPr>
        <w:t>服务</w:t>
      </w:r>
      <w:r>
        <w:rPr>
          <w:color w:val="000000"/>
          <w:kern w:val="0"/>
          <w:sz w:val="24"/>
          <w:lang w:bidi="en-US"/>
        </w:rPr>
        <w:t>商年度服务情况实行年度审核，</w:t>
      </w:r>
      <w:r>
        <w:rPr>
          <w:rFonts w:hint="eastAsia"/>
          <w:color w:val="000000"/>
          <w:kern w:val="0"/>
          <w:sz w:val="24"/>
          <w:lang w:bidi="en-US"/>
        </w:rPr>
        <w:t>对</w:t>
      </w:r>
      <w:r>
        <w:rPr>
          <w:color w:val="000000"/>
          <w:kern w:val="0"/>
          <w:sz w:val="24"/>
          <w:lang w:bidi="en-US"/>
        </w:rPr>
        <w:t>年审不合格的</w:t>
      </w:r>
      <w:r>
        <w:rPr>
          <w:rFonts w:hint="eastAsia"/>
          <w:color w:val="000000"/>
          <w:kern w:val="0"/>
          <w:sz w:val="24"/>
          <w:lang w:bidi="en-US"/>
        </w:rPr>
        <w:t>服务</w:t>
      </w:r>
      <w:r>
        <w:rPr>
          <w:color w:val="000000"/>
          <w:kern w:val="0"/>
          <w:sz w:val="24"/>
          <w:lang w:bidi="en-US"/>
        </w:rPr>
        <w:t>商</w:t>
      </w:r>
      <w:r>
        <w:rPr>
          <w:rFonts w:hint="eastAsia"/>
          <w:color w:val="000000"/>
          <w:kern w:val="0"/>
          <w:sz w:val="24"/>
          <w:lang w:bidi="en-US"/>
        </w:rPr>
        <w:t>，</w:t>
      </w:r>
      <w:r>
        <w:rPr>
          <w:color w:val="000000"/>
          <w:kern w:val="0"/>
          <w:sz w:val="24"/>
          <w:lang w:bidi="en-US"/>
        </w:rPr>
        <w:t>学校有权终止</w:t>
      </w:r>
      <w:r>
        <w:rPr>
          <w:rFonts w:hint="eastAsia"/>
          <w:color w:val="000000"/>
          <w:kern w:val="0"/>
          <w:sz w:val="24"/>
          <w:lang w:bidi="en-US"/>
        </w:rPr>
        <w:t>服务</w:t>
      </w:r>
      <w:r>
        <w:rPr>
          <w:color w:val="000000"/>
          <w:kern w:val="0"/>
          <w:sz w:val="24"/>
          <w:lang w:bidi="en-US"/>
        </w:rPr>
        <w:t>合同。</w:t>
      </w:r>
    </w:p>
    <w:p w:rsidR="00082CBD" w:rsidRDefault="00082CBD">
      <w:pPr>
        <w:spacing w:line="360" w:lineRule="auto"/>
        <w:ind w:firstLineChars="200" w:firstLine="482"/>
        <w:rPr>
          <w:b/>
          <w:sz w:val="24"/>
        </w:rPr>
      </w:pPr>
      <w:r>
        <w:rPr>
          <w:rFonts w:hint="eastAsia"/>
          <w:b/>
          <w:sz w:val="24"/>
        </w:rPr>
        <w:t>2.</w:t>
      </w:r>
      <w:r>
        <w:rPr>
          <w:rFonts w:hint="eastAsia"/>
          <w:b/>
          <w:sz w:val="24"/>
        </w:rPr>
        <w:t>配送地点</w:t>
      </w:r>
    </w:p>
    <w:p w:rsidR="00082CBD" w:rsidRDefault="00082CBD">
      <w:pPr>
        <w:spacing w:line="360" w:lineRule="auto"/>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082CBD" w:rsidRDefault="00082CBD">
      <w:pPr>
        <w:spacing w:line="360" w:lineRule="auto"/>
        <w:ind w:firstLineChars="200" w:firstLine="482"/>
        <w:rPr>
          <w:b/>
          <w:sz w:val="24"/>
        </w:rPr>
      </w:pPr>
      <w:r>
        <w:rPr>
          <w:rFonts w:hint="eastAsia"/>
          <w:b/>
          <w:sz w:val="24"/>
        </w:rPr>
        <w:t>3.</w:t>
      </w:r>
      <w:r>
        <w:rPr>
          <w:rFonts w:hint="eastAsia"/>
          <w:b/>
          <w:sz w:val="24"/>
        </w:rPr>
        <w:t>付款方式</w:t>
      </w:r>
    </w:p>
    <w:p w:rsidR="00082CBD" w:rsidRDefault="00082CBD">
      <w:pPr>
        <w:adjustRightInd w:val="0"/>
        <w:spacing w:line="360" w:lineRule="auto"/>
        <w:ind w:firstLineChars="200" w:firstLine="480"/>
        <w:rPr>
          <w:sz w:val="24"/>
        </w:rPr>
      </w:pPr>
      <w:r>
        <w:rPr>
          <w:rFonts w:hint="eastAsia"/>
          <w:sz w:val="24"/>
        </w:rPr>
        <w:t>双方确认功能清单列表后签订合同，在合同约定的日期内支付每年的服务费用。</w:t>
      </w:r>
    </w:p>
    <w:p w:rsidR="00082CBD" w:rsidRDefault="00082CBD">
      <w:pPr>
        <w:spacing w:line="360" w:lineRule="auto"/>
        <w:ind w:firstLineChars="200" w:firstLine="482"/>
        <w:rPr>
          <w:b/>
          <w:sz w:val="24"/>
        </w:rPr>
      </w:pPr>
      <w:r>
        <w:rPr>
          <w:rFonts w:hint="eastAsia"/>
          <w:b/>
          <w:sz w:val="24"/>
        </w:rPr>
        <w:t>4.</w:t>
      </w:r>
      <w:r>
        <w:rPr>
          <w:rFonts w:hint="eastAsia"/>
          <w:b/>
          <w:sz w:val="24"/>
        </w:rPr>
        <w:t>服务承诺及售后服务</w:t>
      </w:r>
    </w:p>
    <w:p w:rsidR="00082CBD" w:rsidRDefault="00082CBD">
      <w:pPr>
        <w:adjustRightInd w:val="0"/>
        <w:spacing w:line="360" w:lineRule="auto"/>
        <w:ind w:firstLineChars="200" w:firstLine="480"/>
        <w:rPr>
          <w:rFonts w:hint="eastAsia"/>
          <w:sz w:val="24"/>
        </w:rPr>
      </w:pPr>
      <w:r>
        <w:rPr>
          <w:rFonts w:hint="eastAsia"/>
          <w:sz w:val="24"/>
        </w:rPr>
        <w:t xml:space="preserve">1. </w:t>
      </w:r>
      <w:r>
        <w:rPr>
          <w:rFonts w:hint="eastAsia"/>
          <w:sz w:val="24"/>
        </w:rPr>
        <w:t>中标人保证所供产品是产权人授权的正式版本，并完全符合招标文件规定的技术指标的要求。</w:t>
      </w:r>
    </w:p>
    <w:p w:rsidR="00082CBD" w:rsidRDefault="00082CBD">
      <w:pPr>
        <w:adjustRightInd w:val="0"/>
        <w:spacing w:line="360" w:lineRule="auto"/>
        <w:ind w:firstLineChars="200" w:firstLine="480"/>
        <w:rPr>
          <w:rFonts w:hint="eastAsia"/>
          <w:sz w:val="24"/>
        </w:rPr>
      </w:pPr>
      <w:r>
        <w:rPr>
          <w:rFonts w:hint="eastAsia"/>
          <w:sz w:val="24"/>
        </w:rPr>
        <w:t xml:space="preserve">2. </w:t>
      </w:r>
      <w:r>
        <w:rPr>
          <w:rFonts w:hint="eastAsia"/>
          <w:sz w:val="24"/>
        </w:rPr>
        <w:t>中标人保证所供产品在正确安装、正常使用件下，在其使用寿命期内具有良好的性能。在试运行结束前完成对招标方相关人员的培训，培训内容包括：系统使用培训、系统维护培训等内容，以保证产品的正常使用。</w:t>
      </w:r>
    </w:p>
    <w:p w:rsidR="00082CBD" w:rsidRDefault="00082CBD">
      <w:pPr>
        <w:adjustRightInd w:val="0"/>
        <w:spacing w:line="360" w:lineRule="auto"/>
        <w:ind w:firstLineChars="200" w:firstLine="480"/>
        <w:rPr>
          <w:rFonts w:hint="eastAsia"/>
          <w:sz w:val="24"/>
        </w:rPr>
      </w:pPr>
      <w:r>
        <w:rPr>
          <w:rFonts w:hint="eastAsia"/>
          <w:sz w:val="24"/>
        </w:rPr>
        <w:t xml:space="preserve">3. </w:t>
      </w:r>
      <w:r>
        <w:rPr>
          <w:rFonts w:hint="eastAsia"/>
          <w:sz w:val="24"/>
        </w:rPr>
        <w:t>中标人保证在产品服务期内的维护服务，包括数据整理、备份、软件故障解决等；</w:t>
      </w:r>
      <w:r>
        <w:rPr>
          <w:rFonts w:hint="eastAsia"/>
          <w:sz w:val="24"/>
        </w:rPr>
        <w:t>(2)</w:t>
      </w:r>
      <w:r>
        <w:rPr>
          <w:rFonts w:hint="eastAsia"/>
          <w:sz w:val="24"/>
        </w:rPr>
        <w:t>软件服务，包括软件维护、更新、升级等；</w:t>
      </w:r>
      <w:r>
        <w:rPr>
          <w:rFonts w:hint="eastAsia"/>
          <w:sz w:val="24"/>
        </w:rPr>
        <w:t>(3)</w:t>
      </w:r>
      <w:r>
        <w:rPr>
          <w:rFonts w:hint="eastAsia"/>
          <w:sz w:val="24"/>
        </w:rPr>
        <w:t>会根据学校的需要，在迎新工作期间安排人员到现场技术支持，需保障招标方已购软件正常独立使用、运行。</w:t>
      </w:r>
    </w:p>
    <w:p w:rsidR="00082CBD" w:rsidRDefault="00082CBD">
      <w:pPr>
        <w:adjustRightInd w:val="0"/>
        <w:spacing w:line="360" w:lineRule="auto"/>
        <w:ind w:firstLineChars="200" w:firstLine="480"/>
        <w:rPr>
          <w:rFonts w:hint="eastAsia"/>
          <w:sz w:val="24"/>
        </w:rPr>
      </w:pPr>
      <w:r>
        <w:rPr>
          <w:rFonts w:hint="eastAsia"/>
          <w:sz w:val="24"/>
        </w:rPr>
        <w:t xml:space="preserve">4. </w:t>
      </w:r>
      <w:r>
        <w:rPr>
          <w:rFonts w:hint="eastAsia"/>
          <w:sz w:val="24"/>
        </w:rPr>
        <w:t>中标人承诺接招标方报修后，在</w:t>
      </w:r>
      <w:r>
        <w:rPr>
          <w:rFonts w:hint="eastAsia"/>
          <w:sz w:val="24"/>
        </w:rPr>
        <w:t>2</w:t>
      </w:r>
      <w:r>
        <w:rPr>
          <w:rFonts w:hint="eastAsia"/>
          <w:sz w:val="24"/>
        </w:rPr>
        <w:t>小时内提供远程支持或电话服务，并在</w:t>
      </w:r>
      <w:r>
        <w:rPr>
          <w:rFonts w:hint="eastAsia"/>
          <w:sz w:val="24"/>
        </w:rPr>
        <w:t>4</w:t>
      </w:r>
      <w:r>
        <w:rPr>
          <w:rFonts w:hint="eastAsia"/>
          <w:sz w:val="24"/>
        </w:rPr>
        <w:t>小时内解决问题。如遇重大事故，需提供现场技术解决，招标方不承担因事故产生的、交通费、差旅费等。</w:t>
      </w:r>
    </w:p>
    <w:p w:rsidR="00082CBD" w:rsidRDefault="00082CBD">
      <w:pPr>
        <w:adjustRightInd w:val="0"/>
        <w:spacing w:line="360" w:lineRule="auto"/>
        <w:ind w:firstLineChars="200" w:firstLine="480"/>
        <w:rPr>
          <w:sz w:val="24"/>
        </w:rPr>
      </w:pPr>
      <w:r>
        <w:rPr>
          <w:rFonts w:hint="eastAsia"/>
          <w:sz w:val="24"/>
        </w:rPr>
        <w:t xml:space="preserve">5. </w:t>
      </w:r>
      <w:r>
        <w:rPr>
          <w:rFonts w:hint="eastAsia"/>
          <w:sz w:val="24"/>
        </w:rPr>
        <w:t>免费服务期内所有维护、更新、升级等与质量保证相关的费用均由中标人承担。</w:t>
      </w:r>
      <w:r>
        <w:rPr>
          <w:rFonts w:hint="eastAsia"/>
          <w:sz w:val="24"/>
        </w:rPr>
        <w:tab/>
        <w:t xml:space="preserve"> 6. </w:t>
      </w:r>
      <w:r>
        <w:rPr>
          <w:rFonts w:hint="eastAsia"/>
          <w:sz w:val="24"/>
        </w:rPr>
        <w:t>中标人承诺投标文件的全部条款。</w:t>
      </w:r>
    </w:p>
    <w:p w:rsidR="00082CBD" w:rsidRDefault="00082CBD">
      <w:pPr>
        <w:rPr>
          <w:rFonts w:ascii="宋体" w:hAnsi="宋体"/>
          <w:b/>
          <w:spacing w:val="4"/>
          <w:sz w:val="44"/>
          <w:szCs w:val="44"/>
        </w:rPr>
      </w:pPr>
      <w:r>
        <w:rPr>
          <w:b/>
          <w:sz w:val="24"/>
        </w:rPr>
        <w:br w:type="page"/>
      </w:r>
      <w:bookmarkStart w:id="11" w:name="_Toc9207_WPSOffice_Level1"/>
      <w:r>
        <w:rPr>
          <w:rFonts w:ascii="宋体" w:hAnsi="宋体" w:hint="eastAsia"/>
          <w:b/>
          <w:spacing w:val="4"/>
          <w:sz w:val="44"/>
          <w:szCs w:val="44"/>
        </w:rPr>
        <w:lastRenderedPageBreak/>
        <w:t>第五部分  附  件</w:t>
      </w:r>
      <w:bookmarkEnd w:id="11"/>
    </w:p>
    <w:p w:rsidR="00082CBD" w:rsidRDefault="00082CBD">
      <w:pPr>
        <w:rPr>
          <w:rFonts w:ascii="宋体" w:hAnsi="宋体"/>
          <w:spacing w:val="4"/>
          <w:sz w:val="24"/>
        </w:rPr>
      </w:pPr>
    </w:p>
    <w:p w:rsidR="00082CBD" w:rsidRDefault="00082CBD">
      <w:pPr>
        <w:rPr>
          <w:rFonts w:ascii="宋体" w:hAnsi="宋体"/>
          <w:spacing w:val="4"/>
          <w:sz w:val="24"/>
        </w:rPr>
      </w:pPr>
      <w:bookmarkStart w:id="12" w:name="_Toc28091_WPSOffice_Level1"/>
      <w:bookmarkStart w:id="13" w:name="_Toc32710_WPSOffice_Level1"/>
      <w:bookmarkStart w:id="14" w:name="_Toc2227_WPSOffice_Level1"/>
      <w:r>
        <w:rPr>
          <w:rFonts w:ascii="宋体" w:hAnsi="宋体" w:hint="eastAsia"/>
          <w:spacing w:val="4"/>
          <w:sz w:val="24"/>
        </w:rPr>
        <w:t>附件1：报名投标确认函</w:t>
      </w:r>
      <w:bookmarkEnd w:id="12"/>
      <w:bookmarkEnd w:id="13"/>
      <w:bookmarkEnd w:id="14"/>
    </w:p>
    <w:p w:rsidR="00082CBD" w:rsidRDefault="00082CBD">
      <w:pPr>
        <w:rPr>
          <w:rFonts w:ascii="宋体" w:hAnsi="宋体"/>
          <w:spacing w:val="4"/>
          <w:sz w:val="24"/>
        </w:rPr>
      </w:pPr>
      <w:bookmarkStart w:id="15" w:name="_Toc20016_WPSOffice_Level1"/>
      <w:bookmarkStart w:id="16" w:name="_Toc10039_WPSOffice_Level1"/>
      <w:bookmarkStart w:id="17" w:name="_Toc15123_WPSOffice_Level1"/>
      <w:r>
        <w:rPr>
          <w:rFonts w:ascii="宋体" w:hAnsi="宋体" w:hint="eastAsia"/>
          <w:spacing w:val="4"/>
          <w:sz w:val="24"/>
        </w:rPr>
        <w:t>附件2：投标函</w:t>
      </w:r>
      <w:bookmarkEnd w:id="15"/>
      <w:bookmarkEnd w:id="16"/>
      <w:bookmarkEnd w:id="17"/>
    </w:p>
    <w:p w:rsidR="00082CBD" w:rsidRDefault="00082CBD">
      <w:pPr>
        <w:rPr>
          <w:rFonts w:ascii="宋体" w:hAnsi="宋体"/>
          <w:spacing w:val="4"/>
          <w:sz w:val="24"/>
        </w:rPr>
      </w:pPr>
      <w:bookmarkStart w:id="18" w:name="_Toc12143_WPSOffice_Level1"/>
      <w:bookmarkStart w:id="19" w:name="_Toc19234_WPSOffice_Level1"/>
      <w:bookmarkStart w:id="20" w:name="_Toc23720_WPSOffice_Level1"/>
      <w:r>
        <w:rPr>
          <w:rFonts w:ascii="宋体" w:hAnsi="宋体" w:hint="eastAsia"/>
          <w:spacing w:val="4"/>
          <w:sz w:val="24"/>
        </w:rPr>
        <w:t>附件3：投标报价总表</w:t>
      </w:r>
      <w:bookmarkEnd w:id="18"/>
      <w:bookmarkEnd w:id="19"/>
      <w:bookmarkEnd w:id="20"/>
    </w:p>
    <w:p w:rsidR="00082CBD" w:rsidRDefault="00082CBD">
      <w:pPr>
        <w:rPr>
          <w:rFonts w:ascii="宋体" w:hAnsi="宋体"/>
          <w:spacing w:val="4"/>
          <w:sz w:val="24"/>
        </w:rPr>
      </w:pPr>
      <w:bookmarkStart w:id="21" w:name="_Toc27017_WPSOffice_Level1"/>
      <w:bookmarkStart w:id="22" w:name="_Toc9560_WPSOffice_Level1"/>
      <w:bookmarkStart w:id="23" w:name="_Toc32380_WPSOffice_Level1"/>
      <w:r>
        <w:rPr>
          <w:rFonts w:ascii="宋体" w:hAnsi="宋体" w:hint="eastAsia"/>
          <w:spacing w:val="4"/>
          <w:sz w:val="24"/>
        </w:rPr>
        <w:t>附件4：配置清单及分项报价表</w:t>
      </w:r>
      <w:bookmarkEnd w:id="21"/>
      <w:bookmarkEnd w:id="22"/>
      <w:bookmarkEnd w:id="23"/>
    </w:p>
    <w:p w:rsidR="00082CBD" w:rsidRDefault="00082CBD">
      <w:pPr>
        <w:rPr>
          <w:sz w:val="24"/>
        </w:rPr>
      </w:pPr>
      <w:bookmarkStart w:id="24" w:name="_Toc12456_WPSOffice_Level1"/>
      <w:bookmarkStart w:id="25" w:name="_Toc18111_WPSOffice_Level1"/>
      <w:bookmarkStart w:id="26" w:name="_Toc13110_WPSOffice_Level1"/>
      <w:r>
        <w:rPr>
          <w:rFonts w:ascii="宋体" w:hAnsi="宋体" w:hint="eastAsia"/>
          <w:spacing w:val="4"/>
          <w:sz w:val="24"/>
        </w:rPr>
        <w:t>附件5：技术规格响应/偏</w:t>
      </w:r>
      <w:r>
        <w:rPr>
          <w:rFonts w:hint="eastAsia"/>
          <w:sz w:val="24"/>
        </w:rPr>
        <w:t>离表</w:t>
      </w:r>
      <w:bookmarkEnd w:id="24"/>
      <w:bookmarkEnd w:id="25"/>
      <w:bookmarkEnd w:id="26"/>
    </w:p>
    <w:p w:rsidR="00082CBD" w:rsidRDefault="00082CBD">
      <w:pPr>
        <w:rPr>
          <w:sz w:val="24"/>
        </w:rPr>
      </w:pPr>
      <w:bookmarkStart w:id="27" w:name="_Toc3642_WPSOffice_Level1"/>
      <w:bookmarkStart w:id="28" w:name="_Toc3232_WPSOffice_Level1"/>
      <w:bookmarkStart w:id="29" w:name="_Toc31890_WPSOffice_Level1"/>
      <w:r>
        <w:rPr>
          <w:rFonts w:ascii="宋体" w:hAnsi="宋体" w:hint="eastAsia"/>
          <w:spacing w:val="4"/>
          <w:sz w:val="24"/>
        </w:rPr>
        <w:t>附件6：</w:t>
      </w:r>
      <w:r>
        <w:rPr>
          <w:rFonts w:hint="eastAsia"/>
          <w:sz w:val="24"/>
        </w:rPr>
        <w:t>商务条款响应</w:t>
      </w:r>
      <w:r>
        <w:rPr>
          <w:rFonts w:hint="eastAsia"/>
          <w:sz w:val="24"/>
        </w:rPr>
        <w:t>/</w:t>
      </w:r>
      <w:r>
        <w:rPr>
          <w:rFonts w:hint="eastAsia"/>
          <w:sz w:val="24"/>
        </w:rPr>
        <w:t>偏离表</w:t>
      </w:r>
      <w:bookmarkEnd w:id="27"/>
      <w:bookmarkEnd w:id="28"/>
      <w:bookmarkEnd w:id="29"/>
    </w:p>
    <w:p w:rsidR="00082CBD" w:rsidRDefault="00082CBD">
      <w:pPr>
        <w:rPr>
          <w:sz w:val="24"/>
        </w:rPr>
      </w:pPr>
      <w:bookmarkStart w:id="30" w:name="_Toc25382_WPSOffice_Level1"/>
      <w:bookmarkStart w:id="31" w:name="_Toc20013_WPSOffice_Level1"/>
      <w:bookmarkStart w:id="32" w:name="_Toc1877_WPSOffice_Level1"/>
      <w:r>
        <w:rPr>
          <w:rFonts w:ascii="宋体" w:hAnsi="宋体" w:hint="eastAsia"/>
          <w:spacing w:val="4"/>
          <w:sz w:val="24"/>
        </w:rPr>
        <w:t>附件7：</w:t>
      </w:r>
      <w:r>
        <w:rPr>
          <w:rFonts w:hint="eastAsia"/>
          <w:sz w:val="24"/>
        </w:rPr>
        <w:t>法定代表人资格证明</w:t>
      </w:r>
      <w:bookmarkEnd w:id="30"/>
      <w:bookmarkEnd w:id="31"/>
      <w:bookmarkEnd w:id="32"/>
    </w:p>
    <w:p w:rsidR="00082CBD" w:rsidRDefault="00082CBD">
      <w:pPr>
        <w:rPr>
          <w:sz w:val="24"/>
        </w:rPr>
      </w:pPr>
      <w:bookmarkStart w:id="33" w:name="_Toc18471_WPSOffice_Level1"/>
      <w:bookmarkStart w:id="34" w:name="_Toc23465_WPSOffice_Level1"/>
      <w:bookmarkStart w:id="35" w:name="_Toc6712_WPSOffice_Level1"/>
      <w:r>
        <w:rPr>
          <w:rFonts w:ascii="宋体" w:hAnsi="宋体" w:hint="eastAsia"/>
          <w:spacing w:val="4"/>
          <w:sz w:val="24"/>
        </w:rPr>
        <w:t>附件8：</w:t>
      </w:r>
      <w:r>
        <w:rPr>
          <w:rFonts w:hint="eastAsia"/>
          <w:sz w:val="24"/>
        </w:rPr>
        <w:t>法定代表人授权书</w:t>
      </w:r>
      <w:bookmarkEnd w:id="33"/>
      <w:bookmarkEnd w:id="34"/>
      <w:bookmarkEnd w:id="35"/>
    </w:p>
    <w:p w:rsidR="00082CBD" w:rsidRDefault="00082CBD">
      <w:pPr>
        <w:rPr>
          <w:rFonts w:ascii="宋体" w:hAnsi="宋体"/>
          <w:sz w:val="24"/>
        </w:rPr>
      </w:pPr>
      <w:r>
        <w:rPr>
          <w:sz w:val="24"/>
        </w:rPr>
        <w:br w:type="page"/>
      </w:r>
      <w:bookmarkStart w:id="36" w:name="_Toc10180_WPSOffice_Level1"/>
      <w:bookmarkStart w:id="37" w:name="_Toc22973_WPSOffice_Level1"/>
      <w:bookmarkStart w:id="38" w:name="_Toc20727_WPSOffice_Level1"/>
      <w:r>
        <w:rPr>
          <w:rFonts w:ascii="宋体" w:hAnsi="宋体" w:hint="eastAsia"/>
          <w:sz w:val="24"/>
        </w:rPr>
        <w:lastRenderedPageBreak/>
        <w:t>附件1：</w:t>
      </w:r>
      <w:bookmarkEnd w:id="36"/>
      <w:bookmarkEnd w:id="37"/>
      <w:bookmarkEnd w:id="38"/>
    </w:p>
    <w:p w:rsidR="00082CBD" w:rsidRDefault="00082CBD">
      <w:pPr>
        <w:rPr>
          <w:rFonts w:ascii="宋体" w:hAnsi="宋体"/>
          <w:sz w:val="24"/>
        </w:rPr>
      </w:pPr>
    </w:p>
    <w:p w:rsidR="00082CBD" w:rsidRDefault="00082CBD">
      <w:pPr>
        <w:snapToGrid w:val="0"/>
        <w:ind w:leftChars="-68" w:left="-143" w:rightChars="-167" w:right="-351"/>
        <w:rPr>
          <w:sz w:val="28"/>
          <w:szCs w:val="28"/>
        </w:rPr>
      </w:pPr>
      <w:r>
        <w:rPr>
          <w:rFonts w:hint="eastAsia"/>
          <w:sz w:val="28"/>
          <w:szCs w:val="28"/>
        </w:rPr>
        <w:t>江苏信息职业技术学院招投标办公室：</w:t>
      </w:r>
    </w:p>
    <w:p w:rsidR="00082CBD" w:rsidRDefault="00082CBD">
      <w:pPr>
        <w:snapToGrid w:val="0"/>
        <w:ind w:leftChars="-68" w:left="-143" w:rightChars="-167" w:right="-351"/>
        <w:jc w:val="center"/>
        <w:rPr>
          <w:rFonts w:ascii="宋体" w:hAnsi="宋体"/>
          <w:b/>
          <w:sz w:val="36"/>
          <w:szCs w:val="36"/>
        </w:rPr>
      </w:pPr>
    </w:p>
    <w:p w:rsidR="00082CBD" w:rsidRDefault="00082CBD">
      <w:pPr>
        <w:snapToGrid w:val="0"/>
        <w:ind w:leftChars="-68" w:left="-143" w:rightChars="-167" w:right="-351"/>
        <w:jc w:val="center"/>
        <w:rPr>
          <w:rFonts w:ascii="宋体" w:hAnsi="宋体"/>
          <w:b/>
          <w:sz w:val="36"/>
          <w:szCs w:val="36"/>
        </w:rPr>
      </w:pPr>
      <w:bookmarkStart w:id="39" w:name="_Toc28481_WPSOffice_Level1"/>
      <w:bookmarkStart w:id="40" w:name="_Toc21783_WPSOffice_Level1"/>
      <w:bookmarkStart w:id="41" w:name="_Toc947_WPSOffice_Level1"/>
      <w:r>
        <w:rPr>
          <w:rFonts w:ascii="宋体" w:hAnsi="宋体" w:hint="eastAsia"/>
          <w:b/>
          <w:sz w:val="36"/>
          <w:szCs w:val="36"/>
        </w:rPr>
        <w:t>报名投标确认函</w:t>
      </w:r>
      <w:bookmarkEnd w:id="39"/>
      <w:bookmarkEnd w:id="40"/>
      <w:bookmarkEnd w:id="41"/>
    </w:p>
    <w:p w:rsidR="00082CBD" w:rsidRDefault="00082CBD">
      <w:pPr>
        <w:ind w:left="-137" w:rightChars="-167" w:right="-351"/>
        <w:rPr>
          <w:sz w:val="28"/>
          <w:szCs w:val="28"/>
        </w:rPr>
      </w:pPr>
    </w:p>
    <w:p w:rsidR="00082CBD" w:rsidRDefault="00082CBD">
      <w:pPr>
        <w:ind w:leftChars="-68" w:left="-143" w:rightChars="-167" w:right="-351" w:firstLineChars="250" w:firstLine="700"/>
        <w:rPr>
          <w:sz w:val="28"/>
          <w:szCs w:val="28"/>
        </w:rPr>
      </w:pPr>
      <w:r>
        <w:rPr>
          <w:rFonts w:hint="eastAsia"/>
          <w:sz w:val="28"/>
          <w:szCs w:val="28"/>
        </w:rPr>
        <w:t>我公司完全符合</w:t>
      </w:r>
      <w:r>
        <w:rPr>
          <w:rFonts w:hint="eastAsia"/>
          <w:sz w:val="28"/>
          <w:szCs w:val="28"/>
          <w:u w:val="single"/>
        </w:rPr>
        <w:t xml:space="preserve">                                     </w:t>
      </w:r>
      <w:r>
        <w:rPr>
          <w:rFonts w:hint="eastAsia"/>
          <w:sz w:val="28"/>
          <w:szCs w:val="28"/>
        </w:rPr>
        <w:t>项目招标公告中对投标人资格条件的要求，自愿以本传真报名参加你单位的招标，并将按时参加投标。</w:t>
      </w:r>
      <w:r>
        <w:rPr>
          <w:rFonts w:hint="eastAsia"/>
          <w:sz w:val="28"/>
          <w:szCs w:val="28"/>
        </w:rPr>
        <w:t xml:space="preserve"> </w:t>
      </w:r>
    </w:p>
    <w:p w:rsidR="00082CBD" w:rsidRDefault="00082CBD">
      <w:pPr>
        <w:ind w:rightChars="-167" w:right="-351" w:firstLineChars="200" w:firstLine="560"/>
        <w:rPr>
          <w:sz w:val="28"/>
          <w:szCs w:val="28"/>
          <w:u w:val="single"/>
        </w:rPr>
      </w:pPr>
      <w:r>
        <w:rPr>
          <w:rFonts w:hint="eastAsia"/>
          <w:sz w:val="28"/>
          <w:szCs w:val="28"/>
        </w:rPr>
        <w:t>投标货物名称：</w:t>
      </w:r>
      <w:r>
        <w:rPr>
          <w:rFonts w:hint="eastAsia"/>
          <w:sz w:val="28"/>
          <w:szCs w:val="28"/>
          <w:u w:val="single"/>
        </w:rPr>
        <w:t xml:space="preserve">                               </w:t>
      </w:r>
    </w:p>
    <w:p w:rsidR="00082CBD" w:rsidRDefault="00082CBD">
      <w:pPr>
        <w:ind w:leftChars="-65" w:left="-136" w:rightChars="-167" w:right="-351" w:firstLineChars="250" w:firstLine="700"/>
        <w:rPr>
          <w:sz w:val="28"/>
          <w:szCs w:val="28"/>
        </w:rPr>
      </w:pPr>
      <w:r>
        <w:rPr>
          <w:rFonts w:hint="eastAsia"/>
          <w:sz w:val="28"/>
          <w:szCs w:val="28"/>
        </w:rPr>
        <w:t>招标项目编号：</w:t>
      </w:r>
      <w:r>
        <w:rPr>
          <w:rFonts w:hint="eastAsia"/>
          <w:sz w:val="28"/>
          <w:szCs w:val="28"/>
        </w:rPr>
        <w:t xml:space="preserve"> </w:t>
      </w:r>
      <w:r>
        <w:rPr>
          <w:rFonts w:hint="eastAsia"/>
          <w:sz w:val="28"/>
          <w:szCs w:val="28"/>
          <w:u w:val="single"/>
        </w:rPr>
        <w:t xml:space="preserve">                              </w:t>
      </w:r>
    </w:p>
    <w:p w:rsidR="00082CBD" w:rsidRDefault="00082CBD">
      <w:pPr>
        <w:ind w:left="-137" w:rightChars="-167" w:right="-351"/>
        <w:rPr>
          <w:b/>
          <w:sz w:val="28"/>
          <w:szCs w:val="28"/>
        </w:rPr>
      </w:pPr>
      <w:r>
        <w:rPr>
          <w:rFonts w:hint="eastAsia"/>
          <w:sz w:val="28"/>
          <w:szCs w:val="28"/>
        </w:rPr>
        <w:t xml:space="preserve">     </w:t>
      </w:r>
      <w:r>
        <w:rPr>
          <w:rFonts w:hint="eastAsia"/>
          <w:b/>
          <w:sz w:val="28"/>
          <w:szCs w:val="28"/>
        </w:rPr>
        <w:t>本次招标可分包投标、中标，请明确注明所投货物名称、包号！</w:t>
      </w:r>
    </w:p>
    <w:p w:rsidR="00082CBD" w:rsidRDefault="00082CBD">
      <w:pPr>
        <w:ind w:rightChars="-167" w:right="-351" w:firstLineChars="250" w:firstLine="700"/>
        <w:rPr>
          <w:sz w:val="28"/>
          <w:szCs w:val="28"/>
        </w:rPr>
      </w:pPr>
    </w:p>
    <w:p w:rsidR="00082CBD" w:rsidRDefault="00082CBD">
      <w:pPr>
        <w:ind w:rightChars="-167" w:right="-351" w:firstLineChars="250" w:firstLine="700"/>
        <w:rPr>
          <w:sz w:val="28"/>
          <w:szCs w:val="28"/>
        </w:rPr>
      </w:pPr>
    </w:p>
    <w:p w:rsidR="00082CBD" w:rsidRDefault="00082CBD">
      <w:pPr>
        <w:ind w:rightChars="-167" w:right="-351" w:firstLineChars="250" w:firstLine="700"/>
        <w:rPr>
          <w:sz w:val="28"/>
          <w:szCs w:val="28"/>
        </w:rPr>
      </w:pPr>
      <w:r>
        <w:rPr>
          <w:rFonts w:hint="eastAsia"/>
          <w:sz w:val="28"/>
          <w:szCs w:val="28"/>
        </w:rPr>
        <w:t>投标人名称（公章）：</w:t>
      </w:r>
    </w:p>
    <w:p w:rsidR="00082CBD" w:rsidRDefault="00082CBD">
      <w:pPr>
        <w:ind w:left="-137" w:rightChars="-167" w:right="-351" w:firstLineChars="282" w:firstLine="790"/>
        <w:rPr>
          <w:sz w:val="28"/>
          <w:szCs w:val="28"/>
        </w:rPr>
      </w:pPr>
      <w:r>
        <w:rPr>
          <w:rFonts w:hint="eastAsia"/>
          <w:sz w:val="28"/>
          <w:szCs w:val="28"/>
        </w:rPr>
        <w:t>经办人：</w:t>
      </w:r>
      <w:r>
        <w:rPr>
          <w:rFonts w:hint="eastAsia"/>
          <w:sz w:val="28"/>
          <w:szCs w:val="28"/>
        </w:rPr>
        <w:t xml:space="preserve">                       </w:t>
      </w:r>
    </w:p>
    <w:p w:rsidR="00082CBD" w:rsidRDefault="00082CBD">
      <w:pPr>
        <w:ind w:left="-137" w:rightChars="-167" w:right="-351" w:firstLineChars="282" w:firstLine="790"/>
        <w:rPr>
          <w:sz w:val="28"/>
          <w:szCs w:val="28"/>
        </w:rPr>
      </w:pPr>
      <w:r>
        <w:rPr>
          <w:rFonts w:hint="eastAsia"/>
          <w:sz w:val="28"/>
          <w:szCs w:val="28"/>
        </w:rPr>
        <w:t>联系电话：</w:t>
      </w:r>
    </w:p>
    <w:p w:rsidR="00082CBD" w:rsidRDefault="00082CBD">
      <w:pPr>
        <w:ind w:left="-137" w:rightChars="-167" w:right="-351" w:firstLineChars="282" w:firstLine="790"/>
        <w:rPr>
          <w:sz w:val="28"/>
          <w:szCs w:val="28"/>
        </w:rPr>
      </w:pPr>
      <w:r>
        <w:rPr>
          <w:rFonts w:hint="eastAsia"/>
          <w:sz w:val="28"/>
          <w:szCs w:val="28"/>
        </w:rPr>
        <w:t>传真电话：</w:t>
      </w:r>
    </w:p>
    <w:p w:rsidR="00082CBD" w:rsidRDefault="00082CBD">
      <w:pPr>
        <w:ind w:rightChars="-167" w:right="-351" w:firstLineChars="200" w:firstLine="720"/>
        <w:rPr>
          <w:w w:val="150"/>
          <w:sz w:val="28"/>
          <w:szCs w:val="28"/>
        </w:rPr>
      </w:pPr>
      <w:r>
        <w:rPr>
          <w:w w:val="150"/>
          <w:sz w:val="24"/>
        </w:rPr>
        <w:t>Email</w:t>
      </w:r>
      <w:r>
        <w:rPr>
          <w:rFonts w:hint="eastAsia"/>
          <w:w w:val="150"/>
          <w:sz w:val="24"/>
        </w:rPr>
        <w:t>：</w:t>
      </w:r>
    </w:p>
    <w:p w:rsidR="00082CBD" w:rsidRDefault="00082CBD">
      <w:pPr>
        <w:ind w:leftChars="-68" w:left="-143" w:rightChars="-167" w:right="-351" w:firstLineChars="2082" w:firstLine="5830"/>
        <w:rPr>
          <w:sz w:val="28"/>
          <w:szCs w:val="28"/>
        </w:rPr>
      </w:pPr>
    </w:p>
    <w:p w:rsidR="00082CBD" w:rsidRDefault="00082CBD">
      <w:pPr>
        <w:ind w:leftChars="-68" w:left="-143" w:rightChars="-167" w:right="-351" w:firstLineChars="2082" w:firstLine="5830"/>
        <w:rPr>
          <w:sz w:val="28"/>
          <w:szCs w:val="28"/>
        </w:rPr>
      </w:pPr>
      <w:r>
        <w:rPr>
          <w:rFonts w:hint="eastAsia"/>
          <w:sz w:val="28"/>
          <w:szCs w:val="28"/>
        </w:rPr>
        <w:t xml:space="preserve">年　</w:t>
      </w:r>
      <w:r>
        <w:rPr>
          <w:rFonts w:hint="eastAsia"/>
          <w:sz w:val="28"/>
          <w:szCs w:val="28"/>
        </w:rPr>
        <w:t xml:space="preserve">  </w:t>
      </w:r>
      <w:r>
        <w:rPr>
          <w:rFonts w:hint="eastAsia"/>
          <w:sz w:val="28"/>
          <w:szCs w:val="28"/>
        </w:rPr>
        <w:t xml:space="preserve">月　</w:t>
      </w:r>
      <w:r>
        <w:rPr>
          <w:rFonts w:hint="eastAsia"/>
          <w:sz w:val="28"/>
          <w:szCs w:val="28"/>
        </w:rPr>
        <w:t xml:space="preserve">  </w:t>
      </w:r>
      <w:r>
        <w:rPr>
          <w:rFonts w:hint="eastAsia"/>
          <w:sz w:val="28"/>
          <w:szCs w:val="28"/>
        </w:rPr>
        <w:t>日</w:t>
      </w:r>
    </w:p>
    <w:p w:rsidR="00082CBD" w:rsidRDefault="00082CBD">
      <w:pPr>
        <w:ind w:rightChars="-167" w:right="-351"/>
        <w:rPr>
          <w:sz w:val="28"/>
          <w:szCs w:val="28"/>
        </w:rPr>
      </w:pPr>
    </w:p>
    <w:p w:rsidR="00082CBD" w:rsidRDefault="00082CBD">
      <w:pPr>
        <w:ind w:rightChars="-167" w:right="-351"/>
        <w:rPr>
          <w:rFonts w:ascii="宋体" w:hAnsi="宋体"/>
          <w:sz w:val="24"/>
        </w:rPr>
      </w:pPr>
      <w:r>
        <w:rPr>
          <w:rFonts w:hint="eastAsia"/>
          <w:sz w:val="28"/>
          <w:szCs w:val="28"/>
        </w:rPr>
        <w:t>注：本报名投标确认函不需装入投标文件中。</w:t>
      </w:r>
    </w:p>
    <w:p w:rsidR="00082CBD" w:rsidRDefault="00082CBD">
      <w:pPr>
        <w:snapToGrid w:val="0"/>
        <w:ind w:rightChars="-167" w:right="-351"/>
        <w:rPr>
          <w:rFonts w:ascii="宋体" w:hAnsi="宋体"/>
          <w:sz w:val="24"/>
        </w:rPr>
      </w:pPr>
      <w:r>
        <w:rPr>
          <w:rFonts w:ascii="宋体" w:hAnsi="宋体"/>
          <w:sz w:val="24"/>
        </w:rPr>
        <w:br w:type="page"/>
      </w:r>
      <w:r>
        <w:rPr>
          <w:rFonts w:ascii="宋体" w:hAnsi="宋体" w:hint="eastAsia"/>
          <w:sz w:val="24"/>
        </w:rPr>
        <w:lastRenderedPageBreak/>
        <w:t>附件2</w:t>
      </w:r>
    </w:p>
    <w:p w:rsidR="00082CBD" w:rsidRDefault="00082CBD">
      <w:pPr>
        <w:jc w:val="center"/>
        <w:rPr>
          <w:rFonts w:ascii="宋体" w:hAnsi="宋体"/>
        </w:rPr>
      </w:pPr>
      <w:r>
        <w:rPr>
          <w:rFonts w:ascii="宋体" w:hAnsi="宋体" w:hint="eastAsia"/>
          <w:b/>
          <w:bCs/>
          <w:sz w:val="44"/>
        </w:rPr>
        <w:t>投</w:t>
      </w:r>
      <w:r>
        <w:rPr>
          <w:rFonts w:ascii="宋体" w:hAnsi="宋体"/>
          <w:b/>
          <w:bCs/>
          <w:sz w:val="44"/>
        </w:rPr>
        <w:t xml:space="preserve">     </w:t>
      </w:r>
      <w:r>
        <w:rPr>
          <w:rFonts w:ascii="宋体" w:hAnsi="宋体" w:hint="eastAsia"/>
          <w:b/>
          <w:bCs/>
          <w:sz w:val="44"/>
        </w:rPr>
        <w:t>标</w:t>
      </w:r>
      <w:r>
        <w:rPr>
          <w:rFonts w:ascii="宋体" w:hAnsi="宋体"/>
          <w:b/>
          <w:bCs/>
          <w:sz w:val="44"/>
        </w:rPr>
        <w:t xml:space="preserve">    </w:t>
      </w:r>
      <w:r>
        <w:rPr>
          <w:rFonts w:ascii="宋体" w:hAnsi="宋体" w:hint="eastAsia"/>
          <w:b/>
          <w:bCs/>
          <w:sz w:val="44"/>
        </w:rPr>
        <w:t>函</w:t>
      </w:r>
    </w:p>
    <w:p w:rsidR="00082CBD" w:rsidRDefault="00082CBD">
      <w:pPr>
        <w:rPr>
          <w:sz w:val="24"/>
        </w:rPr>
      </w:pPr>
    </w:p>
    <w:p w:rsidR="00082CBD" w:rsidRDefault="00082CBD">
      <w:pPr>
        <w:ind w:left="1" w:firstLineChars="235" w:firstLine="564"/>
        <w:rPr>
          <w:sz w:val="24"/>
        </w:rPr>
      </w:pPr>
      <w:r>
        <w:rPr>
          <w:rFonts w:hint="eastAsia"/>
          <w:sz w:val="24"/>
        </w:rPr>
        <w:t>我方经仔细阅读研究</w:t>
      </w:r>
      <w:r>
        <w:rPr>
          <w:sz w:val="24"/>
          <w:u w:val="single"/>
        </w:rPr>
        <w:t xml:space="preserve">         </w:t>
      </w:r>
      <w:r>
        <w:rPr>
          <w:rFonts w:hint="eastAsia"/>
          <w:sz w:val="24"/>
          <w:u w:val="single"/>
        </w:rPr>
        <w:t xml:space="preserve">     </w:t>
      </w:r>
      <w:r>
        <w:rPr>
          <w:rFonts w:hint="eastAsia"/>
          <w:sz w:val="24"/>
        </w:rPr>
        <w:t>项目招标文件（项目编号</w:t>
      </w:r>
      <w:r>
        <w:rPr>
          <w:rFonts w:hint="eastAsia"/>
          <w:sz w:val="24"/>
          <w:u w:val="single"/>
        </w:rPr>
        <w:t xml:space="preserve">           </w:t>
      </w:r>
      <w:r>
        <w:rPr>
          <w:rFonts w:hint="eastAsia"/>
          <w:sz w:val="24"/>
        </w:rPr>
        <w:t>），已完全了解招标文件中的所有条款及要求，决定参加投标，同时作出如下承诺：</w:t>
      </w:r>
    </w:p>
    <w:p w:rsidR="00082CBD" w:rsidRDefault="00082CBD">
      <w:pPr>
        <w:ind w:firstLineChars="200" w:firstLine="480"/>
        <w:rPr>
          <w:sz w:val="24"/>
        </w:rPr>
      </w:pPr>
      <w:r>
        <w:rPr>
          <w:rFonts w:hint="eastAsia"/>
          <w:sz w:val="24"/>
        </w:rPr>
        <w:t>1.</w:t>
      </w:r>
      <w:r>
        <w:rPr>
          <w:rFonts w:hint="eastAsia"/>
          <w:sz w:val="24"/>
        </w:rPr>
        <w:t>愿按招标文件的要求提供货物和服务，投标货物及服务的投标总价为：</w:t>
      </w:r>
    </w:p>
    <w:p w:rsidR="00082CBD" w:rsidRDefault="00082CBD">
      <w:pPr>
        <w:rPr>
          <w:sz w:val="24"/>
        </w:rPr>
      </w:pPr>
      <w:r>
        <w:rPr>
          <w:rFonts w:hint="eastAsia"/>
          <w:sz w:val="24"/>
        </w:rPr>
        <w:t>（小写）</w:t>
      </w:r>
      <w:r>
        <w:rPr>
          <w:rFonts w:hint="eastAsia"/>
          <w:sz w:val="24"/>
          <w:u w:val="single"/>
        </w:rPr>
        <w:t xml:space="preserve">              </w:t>
      </w:r>
      <w:r>
        <w:rPr>
          <w:rFonts w:hint="eastAsia"/>
          <w:sz w:val="24"/>
        </w:rPr>
        <w:t>，（大写）</w:t>
      </w:r>
      <w:r>
        <w:rPr>
          <w:sz w:val="24"/>
        </w:rPr>
        <w:t xml:space="preserve"> </w:t>
      </w:r>
      <w:r>
        <w:rPr>
          <w:sz w:val="24"/>
          <w:u w:val="single"/>
        </w:rPr>
        <w:t xml:space="preserve">                             </w:t>
      </w:r>
      <w:r>
        <w:rPr>
          <w:rFonts w:hint="eastAsia"/>
          <w:sz w:val="24"/>
          <w:u w:val="single"/>
        </w:rPr>
        <w:t xml:space="preserve">        </w:t>
      </w:r>
      <w:r>
        <w:rPr>
          <w:rFonts w:hint="eastAsia"/>
          <w:sz w:val="24"/>
        </w:rPr>
        <w:t>。</w:t>
      </w:r>
    </w:p>
    <w:p w:rsidR="00082CBD" w:rsidRDefault="00082CBD">
      <w:pPr>
        <w:outlineLvl w:val="0"/>
        <w:rPr>
          <w:sz w:val="24"/>
        </w:rPr>
      </w:pPr>
      <w:r>
        <w:rPr>
          <w:rFonts w:hint="eastAsia"/>
          <w:b/>
          <w:sz w:val="24"/>
        </w:rPr>
        <w:t>（如招标货物可分包投标、中标，应分别列出每包总价）</w:t>
      </w:r>
    </w:p>
    <w:p w:rsidR="00082CBD" w:rsidRDefault="00082CBD">
      <w:pPr>
        <w:ind w:firstLineChars="200" w:firstLine="480"/>
        <w:rPr>
          <w:sz w:val="24"/>
        </w:rPr>
      </w:pPr>
      <w:r>
        <w:rPr>
          <w:rFonts w:hint="eastAsia"/>
          <w:sz w:val="24"/>
        </w:rPr>
        <w:t>2.</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082CBD" w:rsidRDefault="00082CBD">
      <w:pPr>
        <w:ind w:firstLineChars="200" w:firstLine="480"/>
        <w:rPr>
          <w:sz w:val="24"/>
        </w:rPr>
      </w:pPr>
      <w:r>
        <w:rPr>
          <w:sz w:val="24"/>
        </w:rPr>
        <w:t>3</w:t>
      </w:r>
      <w:r>
        <w:rPr>
          <w:rFonts w:hint="eastAsia"/>
          <w:sz w:val="24"/>
        </w:rPr>
        <w:t>.</w:t>
      </w:r>
      <w:r>
        <w:rPr>
          <w:rFonts w:hint="eastAsia"/>
          <w:sz w:val="24"/>
        </w:rPr>
        <w:t>同意按照招标文件的要求提供所有资料、数据或信息。</w:t>
      </w:r>
    </w:p>
    <w:p w:rsidR="00082CBD" w:rsidRDefault="00082CBD">
      <w:pPr>
        <w:ind w:firstLineChars="200" w:firstLine="480"/>
        <w:rPr>
          <w:sz w:val="24"/>
        </w:rPr>
      </w:pPr>
      <w:r>
        <w:rPr>
          <w:sz w:val="24"/>
        </w:rPr>
        <w:t>4</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082CBD" w:rsidRDefault="00082CBD">
      <w:pPr>
        <w:ind w:firstLineChars="200" w:firstLine="480"/>
        <w:rPr>
          <w:sz w:val="24"/>
        </w:rPr>
      </w:pPr>
      <w:r>
        <w:rPr>
          <w:sz w:val="24"/>
        </w:rPr>
        <w:t>5</w:t>
      </w:r>
      <w:r>
        <w:rPr>
          <w:rFonts w:hint="eastAsia"/>
          <w:sz w:val="24"/>
        </w:rPr>
        <w:t>.</w:t>
      </w:r>
      <w:r>
        <w:rPr>
          <w:rFonts w:hint="eastAsia"/>
          <w:sz w:val="24"/>
        </w:rPr>
        <w:t>我方如中标，将保证遵守招标文件对投标人的所有要求和规定，履行自己在投标文件（含修改书）中承诺的全部责任和义务。</w:t>
      </w:r>
    </w:p>
    <w:p w:rsidR="00082CBD" w:rsidRDefault="00082CBD">
      <w:pPr>
        <w:ind w:firstLineChars="200" w:firstLine="480"/>
        <w:rPr>
          <w:sz w:val="24"/>
        </w:rPr>
      </w:pPr>
      <w:r>
        <w:rPr>
          <w:sz w:val="24"/>
        </w:rPr>
        <w:t>6</w:t>
      </w:r>
      <w:r>
        <w:rPr>
          <w:rFonts w:hint="eastAsia"/>
          <w:sz w:val="24"/>
        </w:rPr>
        <w:t>.</w:t>
      </w:r>
      <w:r>
        <w:rPr>
          <w:rFonts w:hint="eastAsia"/>
          <w:sz w:val="24"/>
        </w:rPr>
        <w:t>本投标文件的有效期为投标截止日后</w:t>
      </w:r>
      <w:r>
        <w:rPr>
          <w:rFonts w:hint="eastAsia"/>
          <w:sz w:val="24"/>
        </w:rPr>
        <w:t>9</w:t>
      </w:r>
      <w:r>
        <w:rPr>
          <w:sz w:val="24"/>
        </w:rPr>
        <w:t>0</w:t>
      </w:r>
      <w:r>
        <w:rPr>
          <w:rFonts w:hint="eastAsia"/>
          <w:sz w:val="24"/>
        </w:rPr>
        <w:t>天内，如我方中标，有效期将延至合同有效期终止日为止。</w:t>
      </w:r>
    </w:p>
    <w:p w:rsidR="00082CBD" w:rsidRDefault="00082CBD">
      <w:pPr>
        <w:ind w:firstLineChars="200" w:firstLine="480"/>
        <w:rPr>
          <w:sz w:val="24"/>
        </w:rPr>
      </w:pPr>
      <w:r>
        <w:rPr>
          <w:rFonts w:hint="eastAsia"/>
          <w:sz w:val="24"/>
        </w:rPr>
        <w:t>7.</w:t>
      </w:r>
      <w:r>
        <w:rPr>
          <w:rFonts w:hint="eastAsia"/>
          <w:sz w:val="24"/>
        </w:rPr>
        <w:t>与本次招投标有关的事宜请按以下信息联系：</w:t>
      </w:r>
    </w:p>
    <w:p w:rsidR="00082CBD" w:rsidRDefault="00082CBD">
      <w:pPr>
        <w:ind w:firstLineChars="200" w:firstLine="480"/>
        <w:rPr>
          <w:sz w:val="24"/>
        </w:rPr>
      </w:pPr>
    </w:p>
    <w:p w:rsidR="00082CBD" w:rsidRDefault="00082CBD">
      <w:pPr>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082CBD" w:rsidRDefault="00082CBD">
      <w:pPr>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082CBD" w:rsidRDefault="00082CBD">
      <w:pPr>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082CBD" w:rsidRDefault="00082CBD">
      <w:pPr>
        <w:ind w:left="1290"/>
        <w:rPr>
          <w:sz w:val="24"/>
        </w:rPr>
      </w:pPr>
      <w:r>
        <w:rPr>
          <w:sz w:val="24"/>
        </w:rPr>
        <w:t xml:space="preserve">                  </w:t>
      </w:r>
    </w:p>
    <w:p w:rsidR="00082CBD" w:rsidRDefault="00082CBD">
      <w:pPr>
        <w:ind w:firstLineChars="200" w:firstLine="480"/>
        <w:rPr>
          <w:sz w:val="24"/>
        </w:rPr>
      </w:pPr>
      <w:r>
        <w:rPr>
          <w:rFonts w:hint="eastAsia"/>
          <w:sz w:val="24"/>
        </w:rPr>
        <w:t>投标人名称：</w:t>
      </w:r>
      <w:r>
        <w:rPr>
          <w:rFonts w:hint="eastAsia"/>
          <w:sz w:val="24"/>
          <w:u w:val="single"/>
        </w:rPr>
        <w:t xml:space="preserve">                              </w:t>
      </w:r>
      <w:r>
        <w:rPr>
          <w:rFonts w:hint="eastAsia"/>
          <w:sz w:val="24"/>
        </w:rPr>
        <w:t>（公章）</w:t>
      </w:r>
      <w:r>
        <w:rPr>
          <w:rFonts w:hint="eastAsia"/>
          <w:sz w:val="24"/>
        </w:rPr>
        <w:t xml:space="preserve">  </w:t>
      </w:r>
    </w:p>
    <w:p w:rsidR="00082CBD" w:rsidRDefault="00082CBD">
      <w:pPr>
        <w:ind w:firstLineChars="200" w:firstLine="480"/>
        <w:rPr>
          <w:sz w:val="24"/>
          <w:u w:val="single"/>
        </w:rPr>
      </w:pPr>
      <w:r>
        <w:rPr>
          <w:rFonts w:hint="eastAsia"/>
          <w:sz w:val="24"/>
        </w:rPr>
        <w:t>授权代表（签名）：</w:t>
      </w:r>
      <w:r>
        <w:rPr>
          <w:sz w:val="24"/>
          <w:u w:val="single"/>
        </w:rPr>
        <w:t xml:space="preserve">                           </w:t>
      </w:r>
    </w:p>
    <w:p w:rsidR="00082CBD" w:rsidRDefault="00082CBD">
      <w:pPr>
        <w:ind w:firstLineChars="150" w:firstLine="360"/>
        <w:rPr>
          <w:sz w:val="24"/>
        </w:rPr>
      </w:pPr>
      <w:r>
        <w:rPr>
          <w:sz w:val="24"/>
        </w:rPr>
        <w:t xml:space="preserve"> </w:t>
      </w:r>
      <w:r>
        <w:rPr>
          <w:rFonts w:hint="eastAsia"/>
          <w:sz w:val="24"/>
        </w:rPr>
        <w:t>日</w:t>
      </w:r>
      <w:r>
        <w:rPr>
          <w:rFonts w:hint="eastAsia"/>
          <w:sz w:val="24"/>
        </w:rPr>
        <w:t xml:space="preserve">   </w:t>
      </w:r>
      <w:r>
        <w:rPr>
          <w:rFonts w:hint="eastAsia"/>
          <w:sz w:val="24"/>
        </w:rPr>
        <w:t>期：</w:t>
      </w:r>
      <w:r>
        <w:rPr>
          <w:sz w:val="24"/>
          <w:u w:val="single"/>
        </w:rPr>
        <w:t xml:space="preserve">                                   </w:t>
      </w:r>
    </w:p>
    <w:p w:rsidR="00082CBD" w:rsidRDefault="00082CBD">
      <w:pPr>
        <w:ind w:left="1290"/>
        <w:rPr>
          <w:sz w:val="24"/>
        </w:rPr>
      </w:pPr>
      <w:r>
        <w:rPr>
          <w:sz w:val="24"/>
        </w:rPr>
        <w:t xml:space="preserve">                                         </w:t>
      </w:r>
    </w:p>
    <w:p w:rsidR="00082CBD" w:rsidRDefault="00082CBD">
      <w:pPr>
        <w:snapToGrid w:val="0"/>
        <w:ind w:leftChars="-68" w:left="-143" w:rightChars="-167" w:right="-351"/>
        <w:rPr>
          <w:rFonts w:ascii="宋体" w:hAnsi="宋体"/>
          <w:spacing w:val="4"/>
          <w:sz w:val="24"/>
        </w:rPr>
        <w:sectPr w:rsidR="00082CBD">
          <w:headerReference w:type="default" r:id="rId7"/>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082CBD" w:rsidRDefault="00082CBD">
      <w:pPr>
        <w:snapToGrid w:val="0"/>
        <w:ind w:rightChars="-167" w:right="-351"/>
        <w:rPr>
          <w:rFonts w:ascii="宋体" w:hAnsi="宋体"/>
          <w:b/>
          <w:sz w:val="36"/>
          <w:szCs w:val="36"/>
        </w:rPr>
      </w:pPr>
      <w:r>
        <w:rPr>
          <w:rFonts w:ascii="宋体" w:hAnsi="宋体" w:hint="eastAsia"/>
          <w:spacing w:val="4"/>
          <w:sz w:val="24"/>
        </w:rPr>
        <w:lastRenderedPageBreak/>
        <w:t>附件3</w:t>
      </w:r>
    </w:p>
    <w:p w:rsidR="00082CBD" w:rsidRDefault="00082CBD">
      <w:pPr>
        <w:snapToGrid w:val="0"/>
        <w:ind w:rightChars="-167" w:right="-351" w:firstLineChars="1453" w:firstLine="5251"/>
        <w:rPr>
          <w:rFonts w:ascii="宋体" w:hAnsi="宋体"/>
          <w:b/>
          <w:sz w:val="36"/>
          <w:szCs w:val="36"/>
        </w:rPr>
      </w:pPr>
      <w:r>
        <w:rPr>
          <w:rFonts w:ascii="宋体" w:hAnsi="宋体" w:hint="eastAsia"/>
          <w:b/>
          <w:sz w:val="36"/>
          <w:szCs w:val="36"/>
        </w:rPr>
        <w:t>投 标 报 价 总 表</w:t>
      </w:r>
    </w:p>
    <w:p w:rsidR="00082CBD" w:rsidRDefault="00082CBD">
      <w:pPr>
        <w:snapToGrid w:val="0"/>
        <w:ind w:leftChars="-68" w:left="-143" w:rightChars="-167" w:right="-351"/>
        <w:rPr>
          <w:rFonts w:ascii="黑体" w:eastAsia="黑体"/>
          <w:sz w:val="28"/>
          <w:szCs w:val="28"/>
        </w:rPr>
      </w:pPr>
    </w:p>
    <w:p w:rsidR="00082CBD" w:rsidRDefault="00082CBD">
      <w:pPr>
        <w:snapToGrid w:val="0"/>
        <w:ind w:rightChars="-167" w:right="-351"/>
        <w:rPr>
          <w:rFonts w:ascii="宋体" w:hAnsi="宋体"/>
          <w:sz w:val="24"/>
          <w:u w:val="single"/>
        </w:rPr>
      </w:pPr>
      <w:r>
        <w:rPr>
          <w:rFonts w:ascii="宋体" w:hAnsi="宋体" w:hint="eastAsia"/>
          <w:sz w:val="24"/>
        </w:rPr>
        <w:t xml:space="preserve"> 招标项目名称：</w:t>
      </w:r>
      <w:r>
        <w:rPr>
          <w:rFonts w:ascii="宋体" w:hAnsi="宋体" w:hint="eastAsia"/>
          <w:sz w:val="24"/>
          <w:u w:val="single"/>
        </w:rPr>
        <w:t xml:space="preserve">                          </w:t>
      </w:r>
      <w:r>
        <w:rPr>
          <w:rFonts w:ascii="宋体" w:hAnsi="宋体" w:hint="eastAsia"/>
          <w:sz w:val="24"/>
        </w:rPr>
        <w:t xml:space="preserve">         招标项目编号：</w:t>
      </w:r>
      <w:r>
        <w:rPr>
          <w:rFonts w:ascii="宋体" w:hAnsi="宋体" w:hint="eastAsia"/>
          <w:sz w:val="24"/>
          <w:u w:val="single"/>
        </w:rPr>
        <w:t xml:space="preserve">              </w:t>
      </w:r>
      <w:r>
        <w:rPr>
          <w:rFonts w:ascii="宋体" w:hAnsi="宋体" w:hint="eastAsia"/>
          <w:sz w:val="24"/>
        </w:rPr>
        <w:t xml:space="preserve">       </w:t>
      </w:r>
    </w:p>
    <w:p w:rsidR="00082CBD" w:rsidRDefault="00082CBD">
      <w:pPr>
        <w:snapToGrid w:val="0"/>
        <w:ind w:leftChars="-68" w:left="-143" w:rightChars="-167" w:right="-351"/>
        <w:rPr>
          <w:rFonts w:ascii="宋体" w:hAnsi="宋体"/>
          <w:sz w:val="24"/>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1"/>
        <w:gridCol w:w="792"/>
        <w:gridCol w:w="2573"/>
        <w:gridCol w:w="1584"/>
        <w:gridCol w:w="792"/>
        <w:gridCol w:w="1299"/>
        <w:gridCol w:w="1163"/>
        <w:gridCol w:w="1782"/>
        <w:gridCol w:w="1299"/>
        <w:gridCol w:w="1300"/>
      </w:tblGrid>
      <w:tr w:rsidR="00082CBD">
        <w:trPr>
          <w:trHeight w:val="1293"/>
          <w:jc w:val="center"/>
        </w:trPr>
        <w:tc>
          <w:tcPr>
            <w:tcW w:w="911" w:type="dxa"/>
            <w:vAlign w:val="center"/>
          </w:tcPr>
          <w:p w:rsidR="00082CBD" w:rsidRDefault="00082CBD">
            <w:pPr>
              <w:jc w:val="center"/>
              <w:rPr>
                <w:rFonts w:ascii="宋体" w:hAnsi="宋体"/>
                <w:szCs w:val="21"/>
              </w:rPr>
            </w:pPr>
            <w:r>
              <w:rPr>
                <w:rFonts w:ascii="宋体" w:hAnsi="宋体" w:hint="eastAsia"/>
                <w:szCs w:val="21"/>
              </w:rPr>
              <w:t>序号</w:t>
            </w:r>
          </w:p>
        </w:tc>
        <w:tc>
          <w:tcPr>
            <w:tcW w:w="792" w:type="dxa"/>
            <w:vAlign w:val="center"/>
          </w:tcPr>
          <w:p w:rsidR="00082CBD" w:rsidRDefault="00082CBD">
            <w:pPr>
              <w:jc w:val="center"/>
              <w:rPr>
                <w:rFonts w:ascii="宋体" w:hAnsi="宋体"/>
                <w:szCs w:val="21"/>
              </w:rPr>
            </w:pPr>
            <w:r>
              <w:rPr>
                <w:rFonts w:ascii="宋体" w:hAnsi="宋体" w:hint="eastAsia"/>
                <w:szCs w:val="21"/>
              </w:rPr>
              <w:t>包号</w:t>
            </w:r>
          </w:p>
        </w:tc>
        <w:tc>
          <w:tcPr>
            <w:tcW w:w="2573" w:type="dxa"/>
            <w:vAlign w:val="center"/>
          </w:tcPr>
          <w:p w:rsidR="00082CBD" w:rsidRDefault="00082CBD">
            <w:pPr>
              <w:jc w:val="center"/>
              <w:rPr>
                <w:rFonts w:ascii="宋体" w:hAnsi="宋体"/>
                <w:szCs w:val="21"/>
              </w:rPr>
            </w:pPr>
            <w:r>
              <w:rPr>
                <w:rFonts w:ascii="宋体" w:hAnsi="宋体" w:hint="eastAsia"/>
                <w:szCs w:val="21"/>
              </w:rPr>
              <w:t>货  物 名 称</w:t>
            </w:r>
          </w:p>
        </w:tc>
        <w:tc>
          <w:tcPr>
            <w:tcW w:w="1584" w:type="dxa"/>
            <w:vAlign w:val="center"/>
          </w:tcPr>
          <w:p w:rsidR="00082CBD" w:rsidRDefault="00082CBD">
            <w:pPr>
              <w:jc w:val="center"/>
              <w:rPr>
                <w:rFonts w:ascii="宋体" w:hAnsi="宋体"/>
                <w:szCs w:val="21"/>
              </w:rPr>
            </w:pPr>
            <w:r>
              <w:rPr>
                <w:rFonts w:ascii="宋体" w:hAnsi="宋体" w:hint="eastAsia"/>
                <w:szCs w:val="21"/>
              </w:rPr>
              <w:t>型号、规格</w:t>
            </w:r>
          </w:p>
        </w:tc>
        <w:tc>
          <w:tcPr>
            <w:tcW w:w="792" w:type="dxa"/>
            <w:vAlign w:val="center"/>
          </w:tcPr>
          <w:p w:rsidR="00082CBD" w:rsidRDefault="00082CBD">
            <w:pPr>
              <w:jc w:val="center"/>
              <w:rPr>
                <w:rFonts w:ascii="宋体" w:hAnsi="宋体"/>
                <w:szCs w:val="21"/>
              </w:rPr>
            </w:pPr>
            <w:r>
              <w:rPr>
                <w:rFonts w:ascii="宋体" w:hAnsi="宋体" w:hint="eastAsia"/>
                <w:szCs w:val="21"/>
              </w:rPr>
              <w:t>数量</w:t>
            </w:r>
          </w:p>
        </w:tc>
        <w:tc>
          <w:tcPr>
            <w:tcW w:w="1299" w:type="dxa"/>
            <w:vAlign w:val="center"/>
          </w:tcPr>
          <w:p w:rsidR="00082CBD" w:rsidRDefault="00082CBD">
            <w:pPr>
              <w:jc w:val="center"/>
              <w:rPr>
                <w:rFonts w:ascii="宋体" w:hAnsi="宋体"/>
                <w:szCs w:val="21"/>
              </w:rPr>
            </w:pPr>
            <w:r>
              <w:rPr>
                <w:rFonts w:ascii="宋体" w:hAnsi="宋体" w:hint="eastAsia"/>
                <w:szCs w:val="21"/>
              </w:rPr>
              <w:t>制造商名称和国籍/地区</w:t>
            </w:r>
          </w:p>
        </w:tc>
        <w:tc>
          <w:tcPr>
            <w:tcW w:w="1163" w:type="dxa"/>
            <w:vAlign w:val="center"/>
          </w:tcPr>
          <w:p w:rsidR="00082CBD" w:rsidRDefault="00082CBD">
            <w:pPr>
              <w:jc w:val="center"/>
              <w:rPr>
                <w:rFonts w:ascii="宋体" w:hAnsi="宋体"/>
                <w:szCs w:val="21"/>
              </w:rPr>
            </w:pPr>
            <w:r>
              <w:rPr>
                <w:rFonts w:ascii="宋体" w:hAnsi="宋体" w:hint="eastAsia"/>
                <w:szCs w:val="21"/>
              </w:rPr>
              <w:t>投标货币</w:t>
            </w:r>
          </w:p>
        </w:tc>
        <w:tc>
          <w:tcPr>
            <w:tcW w:w="1782" w:type="dxa"/>
            <w:vAlign w:val="center"/>
          </w:tcPr>
          <w:p w:rsidR="00082CBD" w:rsidRDefault="00082CBD">
            <w:pPr>
              <w:jc w:val="center"/>
              <w:rPr>
                <w:rFonts w:ascii="宋体" w:hAnsi="宋体"/>
                <w:szCs w:val="21"/>
              </w:rPr>
            </w:pPr>
            <w:r>
              <w:rPr>
                <w:rFonts w:ascii="宋体" w:hAnsi="宋体" w:hint="eastAsia"/>
                <w:szCs w:val="21"/>
              </w:rPr>
              <w:t>投标折扣率</w:t>
            </w:r>
          </w:p>
        </w:tc>
        <w:tc>
          <w:tcPr>
            <w:tcW w:w="1299" w:type="dxa"/>
            <w:vAlign w:val="center"/>
          </w:tcPr>
          <w:p w:rsidR="00082CBD" w:rsidRDefault="00082CBD">
            <w:pPr>
              <w:jc w:val="center"/>
              <w:rPr>
                <w:rFonts w:ascii="宋体" w:hAnsi="宋体"/>
                <w:szCs w:val="21"/>
              </w:rPr>
            </w:pPr>
            <w:r>
              <w:rPr>
                <w:rFonts w:ascii="宋体" w:hAnsi="宋体" w:hint="eastAsia"/>
                <w:szCs w:val="21"/>
              </w:rPr>
              <w:t>交货期</w:t>
            </w:r>
          </w:p>
        </w:tc>
        <w:tc>
          <w:tcPr>
            <w:tcW w:w="1300" w:type="dxa"/>
            <w:vAlign w:val="center"/>
          </w:tcPr>
          <w:p w:rsidR="00082CBD" w:rsidRDefault="00082CBD">
            <w:pPr>
              <w:jc w:val="center"/>
              <w:rPr>
                <w:rFonts w:ascii="宋体" w:hAnsi="宋体"/>
                <w:szCs w:val="21"/>
              </w:rPr>
            </w:pPr>
            <w:r>
              <w:rPr>
                <w:rFonts w:ascii="宋体" w:hAnsi="宋体" w:hint="eastAsia"/>
                <w:szCs w:val="21"/>
              </w:rPr>
              <w:t>备  注</w:t>
            </w:r>
          </w:p>
        </w:tc>
      </w:tr>
      <w:tr w:rsidR="00082CBD">
        <w:trPr>
          <w:trHeight w:val="467"/>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r w:rsidR="00082CBD">
        <w:trPr>
          <w:trHeight w:val="456"/>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r w:rsidR="00082CBD">
        <w:trPr>
          <w:trHeight w:val="467"/>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r w:rsidR="00082CBD">
        <w:trPr>
          <w:trHeight w:val="456"/>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r w:rsidR="00082CBD">
        <w:trPr>
          <w:trHeight w:val="467"/>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r w:rsidR="00082CBD">
        <w:trPr>
          <w:trHeight w:val="467"/>
          <w:jc w:val="center"/>
        </w:trPr>
        <w:tc>
          <w:tcPr>
            <w:tcW w:w="911"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2573" w:type="dxa"/>
          </w:tcPr>
          <w:p w:rsidR="00082CBD" w:rsidRDefault="00082CBD">
            <w:pPr>
              <w:rPr>
                <w:rFonts w:ascii="宋体" w:hAnsi="宋体"/>
                <w:sz w:val="24"/>
              </w:rPr>
            </w:pPr>
          </w:p>
        </w:tc>
        <w:tc>
          <w:tcPr>
            <w:tcW w:w="1584" w:type="dxa"/>
          </w:tcPr>
          <w:p w:rsidR="00082CBD" w:rsidRDefault="00082CBD">
            <w:pPr>
              <w:rPr>
                <w:rFonts w:ascii="宋体" w:hAnsi="宋体"/>
                <w:sz w:val="24"/>
              </w:rPr>
            </w:pPr>
          </w:p>
        </w:tc>
        <w:tc>
          <w:tcPr>
            <w:tcW w:w="79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163" w:type="dxa"/>
          </w:tcPr>
          <w:p w:rsidR="00082CBD" w:rsidRDefault="00082CBD">
            <w:pPr>
              <w:rPr>
                <w:rFonts w:ascii="宋体" w:hAnsi="宋体"/>
                <w:sz w:val="24"/>
              </w:rPr>
            </w:pPr>
          </w:p>
        </w:tc>
        <w:tc>
          <w:tcPr>
            <w:tcW w:w="1782" w:type="dxa"/>
          </w:tcPr>
          <w:p w:rsidR="00082CBD" w:rsidRDefault="00082CBD">
            <w:pPr>
              <w:rPr>
                <w:rFonts w:ascii="宋体" w:hAnsi="宋体"/>
                <w:sz w:val="24"/>
              </w:rPr>
            </w:pPr>
          </w:p>
        </w:tc>
        <w:tc>
          <w:tcPr>
            <w:tcW w:w="1299" w:type="dxa"/>
          </w:tcPr>
          <w:p w:rsidR="00082CBD" w:rsidRDefault="00082CBD">
            <w:pPr>
              <w:rPr>
                <w:rFonts w:ascii="宋体" w:hAnsi="宋体"/>
                <w:sz w:val="24"/>
              </w:rPr>
            </w:pPr>
          </w:p>
        </w:tc>
        <w:tc>
          <w:tcPr>
            <w:tcW w:w="1300" w:type="dxa"/>
          </w:tcPr>
          <w:p w:rsidR="00082CBD" w:rsidRDefault="00082CBD">
            <w:pPr>
              <w:rPr>
                <w:rFonts w:ascii="宋体" w:hAnsi="宋体"/>
                <w:sz w:val="24"/>
              </w:rPr>
            </w:pPr>
          </w:p>
        </w:tc>
      </w:tr>
    </w:tbl>
    <w:p w:rsidR="00082CBD" w:rsidRDefault="00082CBD">
      <w:pPr>
        <w:rPr>
          <w:rFonts w:ascii="宋体" w:hAnsi="宋体"/>
          <w:sz w:val="24"/>
        </w:rPr>
      </w:pPr>
    </w:p>
    <w:p w:rsidR="00082CBD" w:rsidRDefault="00082CBD">
      <w:pPr>
        <w:rPr>
          <w:rFonts w:ascii="宋体" w:hAnsi="宋体"/>
          <w:sz w:val="24"/>
        </w:rPr>
      </w:pPr>
      <w:r>
        <w:rPr>
          <w:rFonts w:ascii="宋体" w:hAnsi="宋体" w:hint="eastAsia"/>
          <w:sz w:val="24"/>
        </w:rPr>
        <w:t>投标人名称：（章）</w:t>
      </w:r>
      <w:r>
        <w:rPr>
          <w:rFonts w:ascii="宋体" w:hAnsi="宋体" w:hint="eastAsia"/>
          <w:sz w:val="24"/>
          <w:u w:val="single"/>
        </w:rPr>
        <w:t xml:space="preserve">                 </w:t>
      </w:r>
      <w:r>
        <w:rPr>
          <w:rFonts w:ascii="宋体" w:hAnsi="宋体" w:hint="eastAsia"/>
          <w:sz w:val="24"/>
        </w:rPr>
        <w:t xml:space="preserve">           授权代表（签名）：</w:t>
      </w:r>
      <w:r>
        <w:rPr>
          <w:rFonts w:ascii="宋体" w:hAnsi="宋体" w:hint="eastAsia"/>
          <w:sz w:val="24"/>
          <w:u w:val="single"/>
        </w:rPr>
        <w:t xml:space="preserve">                 </w:t>
      </w: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 xml:space="preserve">              </w:t>
      </w:r>
    </w:p>
    <w:p w:rsidR="00082CBD" w:rsidRDefault="00082CBD">
      <w:pPr>
        <w:ind w:firstLineChars="200" w:firstLine="480"/>
        <w:rPr>
          <w:rFonts w:ascii="宋体" w:hAnsi="宋体"/>
          <w:sz w:val="24"/>
        </w:rPr>
      </w:pPr>
    </w:p>
    <w:p w:rsidR="00082CBD" w:rsidRDefault="00082CBD">
      <w:pPr>
        <w:snapToGrid w:val="0"/>
        <w:ind w:rightChars="-167" w:right="-351"/>
        <w:rPr>
          <w:rFonts w:ascii="宋体" w:hAnsi="宋体"/>
          <w:spacing w:val="4"/>
          <w:sz w:val="24"/>
        </w:rPr>
      </w:pPr>
    </w:p>
    <w:p w:rsidR="00082CBD" w:rsidRDefault="00082CBD">
      <w:pPr>
        <w:rPr>
          <w:rFonts w:ascii="宋体" w:hAnsi="宋体"/>
          <w:sz w:val="24"/>
        </w:rPr>
      </w:pPr>
      <w:r>
        <w:rPr>
          <w:rFonts w:ascii="宋体" w:hAnsi="宋体" w:hint="eastAsia"/>
          <w:sz w:val="24"/>
        </w:rPr>
        <w:t xml:space="preserve">         </w:t>
      </w:r>
    </w:p>
    <w:p w:rsidR="00082CBD" w:rsidRDefault="00082CBD">
      <w:pPr>
        <w:snapToGrid w:val="0"/>
        <w:ind w:leftChars="-68" w:left="-143" w:rightChars="-167" w:right="-351"/>
        <w:rPr>
          <w:rFonts w:ascii="宋体" w:hAnsi="宋体"/>
          <w:spacing w:val="4"/>
          <w:sz w:val="24"/>
        </w:rPr>
        <w:sectPr w:rsidR="00082CBD">
          <w:pgSz w:w="16838" w:h="11906" w:orient="landscape"/>
          <w:pgMar w:top="1418" w:right="1440" w:bottom="1134" w:left="1440" w:header="851" w:footer="992" w:gutter="0"/>
          <w:cols w:space="720"/>
          <w:docGrid w:type="linesAndChars" w:linePitch="312"/>
        </w:sectPr>
      </w:pPr>
    </w:p>
    <w:p w:rsidR="00082CBD" w:rsidRDefault="00082CBD">
      <w:pPr>
        <w:rPr>
          <w:rFonts w:ascii="宋体" w:hAnsi="宋体"/>
          <w:spacing w:val="4"/>
          <w:sz w:val="24"/>
        </w:rPr>
      </w:pPr>
      <w:r>
        <w:rPr>
          <w:rFonts w:ascii="宋体" w:hAnsi="宋体" w:hint="eastAsia"/>
          <w:spacing w:val="4"/>
          <w:sz w:val="24"/>
        </w:rPr>
        <w:lastRenderedPageBreak/>
        <w:t>附件4</w:t>
      </w:r>
    </w:p>
    <w:p w:rsidR="00082CBD" w:rsidRDefault="00082CBD">
      <w:pPr>
        <w:ind w:firstLineChars="700" w:firstLine="2530"/>
        <w:rPr>
          <w:rFonts w:ascii="宋体" w:hAnsi="宋体"/>
          <w:b/>
          <w:bCs/>
          <w:sz w:val="36"/>
          <w:szCs w:val="36"/>
        </w:rPr>
      </w:pPr>
      <w:r>
        <w:rPr>
          <w:rFonts w:ascii="宋体" w:hAnsi="宋体" w:hint="eastAsia"/>
          <w:b/>
          <w:bCs/>
          <w:sz w:val="36"/>
          <w:szCs w:val="36"/>
        </w:rPr>
        <w:t>技术规格响应/偏离表</w:t>
      </w:r>
    </w:p>
    <w:p w:rsidR="00082CBD" w:rsidRDefault="00082CBD">
      <w:pPr>
        <w:rPr>
          <w:rFonts w:ascii="宋体"/>
          <w:spacing w:val="19"/>
          <w:kern w:val="0"/>
          <w:sz w:val="24"/>
          <w:szCs w:val="25"/>
        </w:rPr>
      </w:pPr>
    </w:p>
    <w:p w:rsidR="00082CBD" w:rsidRDefault="00082CBD">
      <w:pPr>
        <w:snapToGrid w:val="0"/>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082CBD" w:rsidRDefault="00082CBD">
      <w:pPr>
        <w:rPr>
          <w:rFonts w:ascii="宋体"/>
          <w:spacing w:val="19"/>
          <w:kern w:val="0"/>
          <w:sz w:val="24"/>
          <w:szCs w:val="25"/>
          <w:u w:val="single"/>
        </w:rPr>
      </w:pP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082CBD">
        <w:trPr>
          <w:trHeight w:val="869"/>
        </w:trPr>
        <w:tc>
          <w:tcPr>
            <w:tcW w:w="989" w:type="dxa"/>
            <w:vAlign w:val="center"/>
          </w:tcPr>
          <w:p w:rsidR="00082CBD" w:rsidRDefault="00082CBD">
            <w:pPr>
              <w:ind w:left="-90"/>
              <w:jc w:val="center"/>
              <w:rPr>
                <w:rFonts w:ascii="宋体"/>
                <w:kern w:val="0"/>
                <w:sz w:val="24"/>
              </w:rPr>
            </w:pPr>
            <w:r>
              <w:rPr>
                <w:rFonts w:ascii="宋体" w:hint="eastAsia"/>
                <w:kern w:val="0"/>
                <w:sz w:val="24"/>
              </w:rPr>
              <w:t>序号</w:t>
            </w:r>
          </w:p>
        </w:tc>
        <w:tc>
          <w:tcPr>
            <w:tcW w:w="1266" w:type="dxa"/>
            <w:vAlign w:val="center"/>
          </w:tcPr>
          <w:p w:rsidR="00082CBD" w:rsidRDefault="00082CBD">
            <w:pPr>
              <w:ind w:left="-90"/>
              <w:jc w:val="center"/>
              <w:rPr>
                <w:rFonts w:ascii="宋体"/>
                <w:kern w:val="0"/>
                <w:sz w:val="24"/>
              </w:rPr>
            </w:pPr>
            <w:r>
              <w:rPr>
                <w:rFonts w:ascii="宋体" w:hint="eastAsia"/>
                <w:kern w:val="0"/>
                <w:sz w:val="24"/>
              </w:rPr>
              <w:t>招标文件</w:t>
            </w:r>
          </w:p>
          <w:p w:rsidR="00082CBD" w:rsidRDefault="00082CBD">
            <w:pPr>
              <w:ind w:left="-90"/>
              <w:jc w:val="center"/>
              <w:rPr>
                <w:rFonts w:ascii="宋体"/>
                <w:kern w:val="0"/>
                <w:sz w:val="24"/>
              </w:rPr>
            </w:pPr>
            <w:r>
              <w:rPr>
                <w:rFonts w:ascii="宋体" w:hint="eastAsia"/>
                <w:kern w:val="0"/>
                <w:sz w:val="24"/>
              </w:rPr>
              <w:t>条目号</w:t>
            </w:r>
          </w:p>
        </w:tc>
        <w:tc>
          <w:tcPr>
            <w:tcW w:w="1813" w:type="dxa"/>
            <w:vAlign w:val="center"/>
          </w:tcPr>
          <w:p w:rsidR="00082CBD" w:rsidRDefault="00082CBD">
            <w:pPr>
              <w:ind w:left="-90"/>
              <w:jc w:val="center"/>
              <w:rPr>
                <w:rFonts w:ascii="宋体"/>
                <w:kern w:val="0"/>
                <w:sz w:val="24"/>
              </w:rPr>
            </w:pPr>
            <w:r>
              <w:rPr>
                <w:rFonts w:ascii="宋体" w:hint="eastAsia"/>
                <w:kern w:val="0"/>
                <w:sz w:val="24"/>
              </w:rPr>
              <w:t>招标规格</w:t>
            </w:r>
          </w:p>
        </w:tc>
        <w:tc>
          <w:tcPr>
            <w:tcW w:w="1980" w:type="dxa"/>
            <w:vAlign w:val="center"/>
          </w:tcPr>
          <w:p w:rsidR="00082CBD" w:rsidRDefault="00082CBD">
            <w:pPr>
              <w:ind w:left="-90"/>
              <w:jc w:val="center"/>
              <w:rPr>
                <w:rFonts w:ascii="宋体"/>
                <w:kern w:val="0"/>
                <w:sz w:val="24"/>
              </w:rPr>
            </w:pPr>
            <w:r>
              <w:rPr>
                <w:rFonts w:ascii="宋体" w:hint="eastAsia"/>
                <w:kern w:val="0"/>
                <w:sz w:val="24"/>
              </w:rPr>
              <w:t>投标规格</w:t>
            </w:r>
          </w:p>
        </w:tc>
        <w:tc>
          <w:tcPr>
            <w:tcW w:w="1260" w:type="dxa"/>
            <w:vAlign w:val="center"/>
          </w:tcPr>
          <w:p w:rsidR="00082CBD" w:rsidRDefault="00082CBD">
            <w:pPr>
              <w:ind w:left="-90"/>
              <w:jc w:val="center"/>
              <w:rPr>
                <w:rFonts w:ascii="宋体"/>
                <w:kern w:val="0"/>
                <w:sz w:val="24"/>
              </w:rPr>
            </w:pPr>
            <w:r>
              <w:rPr>
                <w:rFonts w:ascii="宋体" w:hint="eastAsia"/>
                <w:kern w:val="0"/>
                <w:sz w:val="24"/>
              </w:rPr>
              <w:t>响应/偏离</w:t>
            </w:r>
          </w:p>
        </w:tc>
        <w:tc>
          <w:tcPr>
            <w:tcW w:w="1254" w:type="dxa"/>
            <w:vAlign w:val="center"/>
          </w:tcPr>
          <w:p w:rsidR="00082CBD" w:rsidRDefault="00082CBD">
            <w:pPr>
              <w:ind w:left="-90"/>
              <w:jc w:val="center"/>
              <w:rPr>
                <w:rFonts w:ascii="宋体"/>
                <w:kern w:val="0"/>
                <w:sz w:val="24"/>
              </w:rPr>
            </w:pPr>
            <w:r>
              <w:rPr>
                <w:rFonts w:ascii="宋体" w:hint="eastAsia"/>
                <w:kern w:val="0"/>
                <w:sz w:val="24"/>
              </w:rPr>
              <w:t>说明</w:t>
            </w:r>
          </w:p>
        </w:tc>
      </w:tr>
      <w:tr w:rsidR="00082CBD">
        <w:trPr>
          <w:trHeight w:val="611"/>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591"/>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rightChars="-137" w:right="-288"/>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62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594"/>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602"/>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609"/>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61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59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619"/>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r w:rsidR="00082CBD">
        <w:trPr>
          <w:trHeight w:val="755"/>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0" w:type="dxa"/>
          </w:tcPr>
          <w:p w:rsidR="00082CBD" w:rsidRDefault="00082CBD">
            <w:pPr>
              <w:ind w:left="-90"/>
              <w:jc w:val="left"/>
              <w:rPr>
                <w:rFonts w:ascii="Mincho"/>
                <w:kern w:val="0"/>
                <w:sz w:val="20"/>
              </w:rPr>
            </w:pPr>
          </w:p>
        </w:tc>
        <w:tc>
          <w:tcPr>
            <w:tcW w:w="1260" w:type="dxa"/>
          </w:tcPr>
          <w:p w:rsidR="00082CBD" w:rsidRDefault="00082CBD">
            <w:pPr>
              <w:ind w:left="-90"/>
              <w:jc w:val="left"/>
              <w:rPr>
                <w:rFonts w:ascii="Mincho"/>
                <w:kern w:val="0"/>
                <w:sz w:val="20"/>
              </w:rPr>
            </w:pPr>
          </w:p>
        </w:tc>
        <w:tc>
          <w:tcPr>
            <w:tcW w:w="1254" w:type="dxa"/>
          </w:tcPr>
          <w:p w:rsidR="00082CBD" w:rsidRDefault="00082CBD">
            <w:pPr>
              <w:ind w:left="-90"/>
              <w:jc w:val="left"/>
              <w:rPr>
                <w:rFonts w:ascii="Mincho"/>
                <w:kern w:val="0"/>
                <w:sz w:val="20"/>
              </w:rPr>
            </w:pPr>
          </w:p>
        </w:tc>
      </w:tr>
    </w:tbl>
    <w:p w:rsidR="00082CBD" w:rsidRDefault="00082CBD"/>
    <w:p w:rsidR="00082CBD" w:rsidRDefault="00082CBD"/>
    <w:p w:rsidR="00082CBD" w:rsidRDefault="00082CBD"/>
    <w:p w:rsidR="00082CBD" w:rsidRDefault="00082CBD"/>
    <w:p w:rsidR="00082CBD" w:rsidRDefault="00082CBD">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082CBD" w:rsidRDefault="00082CBD">
      <w:pPr>
        <w:ind w:firstLineChars="1900" w:firstLine="4560"/>
        <w:rPr>
          <w:sz w:val="24"/>
          <w:u w:val="single"/>
        </w:rPr>
      </w:pPr>
    </w:p>
    <w:p w:rsidR="00082CBD" w:rsidRDefault="00082CBD">
      <w:pPr>
        <w:ind w:firstLineChars="2750" w:firstLine="6600"/>
        <w:rPr>
          <w:sz w:val="24"/>
          <w:u w:val="single"/>
        </w:rPr>
      </w:pPr>
      <w:r>
        <w:rPr>
          <w:rFonts w:ascii="宋体" w:hAnsi="宋体" w:hint="eastAsia"/>
          <w:sz w:val="24"/>
        </w:rPr>
        <w:t>年   月   日</w:t>
      </w:r>
    </w:p>
    <w:p w:rsidR="00082CBD" w:rsidRDefault="00082CBD">
      <w:pPr>
        <w:ind w:firstLineChars="200" w:firstLine="480"/>
        <w:rPr>
          <w:rFonts w:ascii="宋体" w:hAnsi="宋体"/>
          <w:sz w:val="24"/>
        </w:rPr>
      </w:pPr>
    </w:p>
    <w:p w:rsidR="00082CBD" w:rsidRDefault="00082CBD">
      <w:pPr>
        <w:ind w:firstLineChars="200" w:firstLine="480"/>
        <w:rPr>
          <w:rFonts w:ascii="宋体" w:hAnsi="宋体"/>
          <w:sz w:val="24"/>
        </w:rPr>
      </w:pPr>
      <w:r>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082CBD" w:rsidRDefault="00082CBD">
      <w:pPr>
        <w:ind w:firstLineChars="200" w:firstLine="480"/>
        <w:rPr>
          <w:rFonts w:ascii="宋体" w:hAnsi="宋体"/>
          <w:sz w:val="24"/>
        </w:rPr>
      </w:pPr>
    </w:p>
    <w:p w:rsidR="00082CBD" w:rsidRDefault="00082CBD">
      <w:pPr>
        <w:rPr>
          <w:rFonts w:ascii="宋体" w:hAnsi="宋体"/>
          <w:spacing w:val="4"/>
          <w:sz w:val="24"/>
        </w:rPr>
      </w:pPr>
      <w:r>
        <w:rPr>
          <w:rFonts w:ascii="宋体" w:hAnsi="宋体" w:hint="eastAsia"/>
          <w:spacing w:val="4"/>
          <w:sz w:val="24"/>
        </w:rPr>
        <w:t>附件5</w:t>
      </w:r>
    </w:p>
    <w:p w:rsidR="00082CBD" w:rsidRDefault="00082CBD">
      <w:pPr>
        <w:ind w:firstLineChars="800" w:firstLine="2891"/>
        <w:rPr>
          <w:rFonts w:ascii="宋体" w:hAnsi="宋体"/>
          <w:b/>
          <w:bCs/>
          <w:sz w:val="36"/>
          <w:szCs w:val="36"/>
        </w:rPr>
      </w:pPr>
      <w:r>
        <w:rPr>
          <w:rFonts w:ascii="宋体" w:hAnsi="宋体" w:hint="eastAsia"/>
          <w:b/>
          <w:bCs/>
          <w:sz w:val="36"/>
          <w:szCs w:val="36"/>
        </w:rPr>
        <w:t>商务条款响应/偏离表</w:t>
      </w:r>
    </w:p>
    <w:p w:rsidR="00082CBD" w:rsidRDefault="00082CBD">
      <w:pPr>
        <w:rPr>
          <w:rFonts w:ascii="宋体" w:hAnsi="宋体"/>
          <w:b/>
          <w:bCs/>
          <w:sz w:val="36"/>
          <w:szCs w:val="36"/>
        </w:rPr>
      </w:pPr>
    </w:p>
    <w:p w:rsidR="00082CBD" w:rsidRDefault="00082CBD">
      <w:pPr>
        <w:snapToGrid w:val="0"/>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082CBD" w:rsidRDefault="00082CBD">
      <w:pPr>
        <w:rPr>
          <w:rFonts w:ascii="宋体"/>
          <w:spacing w:val="19"/>
          <w:kern w:val="0"/>
          <w:sz w:val="24"/>
          <w:szCs w:val="25"/>
          <w:u w:val="single"/>
        </w:rPr>
      </w:pP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082CBD">
        <w:trPr>
          <w:trHeight w:val="869"/>
        </w:trPr>
        <w:tc>
          <w:tcPr>
            <w:tcW w:w="989" w:type="dxa"/>
            <w:vAlign w:val="center"/>
          </w:tcPr>
          <w:p w:rsidR="00082CBD" w:rsidRDefault="00082CBD">
            <w:pPr>
              <w:ind w:left="-90"/>
              <w:jc w:val="center"/>
              <w:rPr>
                <w:rFonts w:ascii="宋体"/>
                <w:kern w:val="0"/>
                <w:sz w:val="24"/>
              </w:rPr>
            </w:pPr>
            <w:r>
              <w:rPr>
                <w:rFonts w:ascii="宋体" w:hint="eastAsia"/>
                <w:kern w:val="0"/>
                <w:sz w:val="24"/>
              </w:rPr>
              <w:t>序号</w:t>
            </w:r>
          </w:p>
        </w:tc>
        <w:tc>
          <w:tcPr>
            <w:tcW w:w="1266" w:type="dxa"/>
            <w:vAlign w:val="center"/>
          </w:tcPr>
          <w:p w:rsidR="00082CBD" w:rsidRDefault="00082CBD">
            <w:pPr>
              <w:ind w:left="-90"/>
              <w:jc w:val="center"/>
              <w:rPr>
                <w:rFonts w:ascii="宋体"/>
                <w:kern w:val="0"/>
                <w:sz w:val="24"/>
              </w:rPr>
            </w:pPr>
            <w:r>
              <w:rPr>
                <w:rFonts w:ascii="宋体" w:hint="eastAsia"/>
                <w:kern w:val="0"/>
                <w:sz w:val="24"/>
              </w:rPr>
              <w:t>招标文件</w:t>
            </w:r>
          </w:p>
          <w:p w:rsidR="00082CBD" w:rsidRDefault="00082CBD">
            <w:pPr>
              <w:ind w:left="-90"/>
              <w:jc w:val="center"/>
              <w:rPr>
                <w:rFonts w:ascii="宋体"/>
                <w:kern w:val="0"/>
                <w:sz w:val="24"/>
              </w:rPr>
            </w:pPr>
            <w:r>
              <w:rPr>
                <w:rFonts w:ascii="宋体" w:hint="eastAsia"/>
                <w:kern w:val="0"/>
                <w:sz w:val="24"/>
              </w:rPr>
              <w:t>条目号</w:t>
            </w:r>
          </w:p>
        </w:tc>
        <w:tc>
          <w:tcPr>
            <w:tcW w:w="1813" w:type="dxa"/>
            <w:vAlign w:val="center"/>
          </w:tcPr>
          <w:p w:rsidR="00082CBD" w:rsidRDefault="00082CBD">
            <w:pPr>
              <w:ind w:left="-90"/>
              <w:jc w:val="center"/>
              <w:rPr>
                <w:rFonts w:ascii="宋体"/>
                <w:kern w:val="0"/>
                <w:sz w:val="24"/>
              </w:rPr>
            </w:pPr>
            <w:r>
              <w:rPr>
                <w:rFonts w:ascii="宋体" w:hint="eastAsia"/>
                <w:kern w:val="0"/>
                <w:sz w:val="24"/>
              </w:rPr>
              <w:t>招标条款</w:t>
            </w:r>
          </w:p>
        </w:tc>
        <w:tc>
          <w:tcPr>
            <w:tcW w:w="1987" w:type="dxa"/>
            <w:vAlign w:val="center"/>
          </w:tcPr>
          <w:p w:rsidR="00082CBD" w:rsidRDefault="00082CBD">
            <w:pPr>
              <w:ind w:left="-90"/>
              <w:jc w:val="center"/>
              <w:rPr>
                <w:rFonts w:ascii="宋体"/>
                <w:kern w:val="0"/>
                <w:sz w:val="24"/>
              </w:rPr>
            </w:pPr>
            <w:r>
              <w:rPr>
                <w:rFonts w:ascii="宋体" w:hint="eastAsia"/>
                <w:kern w:val="0"/>
                <w:sz w:val="24"/>
              </w:rPr>
              <w:t>投标条款</w:t>
            </w:r>
          </w:p>
        </w:tc>
        <w:tc>
          <w:tcPr>
            <w:tcW w:w="1725" w:type="dxa"/>
            <w:vAlign w:val="center"/>
          </w:tcPr>
          <w:p w:rsidR="00082CBD" w:rsidRDefault="00082CBD">
            <w:pPr>
              <w:ind w:left="-90"/>
              <w:jc w:val="center"/>
              <w:rPr>
                <w:rFonts w:ascii="宋体"/>
                <w:kern w:val="0"/>
                <w:sz w:val="24"/>
              </w:rPr>
            </w:pPr>
            <w:r>
              <w:rPr>
                <w:rFonts w:ascii="宋体" w:hint="eastAsia"/>
                <w:kern w:val="0"/>
                <w:sz w:val="24"/>
              </w:rPr>
              <w:t>响应/偏离</w:t>
            </w:r>
          </w:p>
        </w:tc>
        <w:tc>
          <w:tcPr>
            <w:tcW w:w="1328" w:type="dxa"/>
            <w:vAlign w:val="center"/>
          </w:tcPr>
          <w:p w:rsidR="00082CBD" w:rsidRDefault="00082CBD">
            <w:pPr>
              <w:ind w:left="-90"/>
              <w:jc w:val="center"/>
              <w:rPr>
                <w:rFonts w:ascii="宋体"/>
                <w:kern w:val="0"/>
                <w:sz w:val="24"/>
              </w:rPr>
            </w:pPr>
            <w:r>
              <w:rPr>
                <w:rFonts w:ascii="宋体" w:hint="eastAsia"/>
                <w:kern w:val="0"/>
                <w:sz w:val="24"/>
              </w:rPr>
              <w:t>说明</w:t>
            </w:r>
          </w:p>
        </w:tc>
      </w:tr>
      <w:tr w:rsidR="00082CBD">
        <w:trPr>
          <w:trHeight w:val="611"/>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591"/>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62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594"/>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602"/>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609"/>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61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597"/>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619"/>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r w:rsidR="00082CBD">
        <w:trPr>
          <w:trHeight w:val="755"/>
        </w:trPr>
        <w:tc>
          <w:tcPr>
            <w:tcW w:w="989" w:type="dxa"/>
          </w:tcPr>
          <w:p w:rsidR="00082CBD" w:rsidRDefault="00082CBD">
            <w:pPr>
              <w:ind w:left="-90"/>
              <w:jc w:val="left"/>
              <w:rPr>
                <w:rFonts w:ascii="Mincho"/>
                <w:kern w:val="0"/>
                <w:sz w:val="20"/>
              </w:rPr>
            </w:pPr>
          </w:p>
        </w:tc>
        <w:tc>
          <w:tcPr>
            <w:tcW w:w="1266" w:type="dxa"/>
          </w:tcPr>
          <w:p w:rsidR="00082CBD" w:rsidRDefault="00082CBD">
            <w:pPr>
              <w:ind w:left="-90"/>
              <w:jc w:val="left"/>
              <w:rPr>
                <w:rFonts w:ascii="Mincho"/>
                <w:kern w:val="0"/>
                <w:sz w:val="20"/>
              </w:rPr>
            </w:pPr>
          </w:p>
        </w:tc>
        <w:tc>
          <w:tcPr>
            <w:tcW w:w="1813" w:type="dxa"/>
          </w:tcPr>
          <w:p w:rsidR="00082CBD" w:rsidRDefault="00082CBD">
            <w:pPr>
              <w:ind w:left="-90"/>
              <w:jc w:val="left"/>
              <w:rPr>
                <w:rFonts w:ascii="Mincho"/>
                <w:kern w:val="0"/>
                <w:sz w:val="20"/>
              </w:rPr>
            </w:pPr>
          </w:p>
        </w:tc>
        <w:tc>
          <w:tcPr>
            <w:tcW w:w="1987" w:type="dxa"/>
          </w:tcPr>
          <w:p w:rsidR="00082CBD" w:rsidRDefault="00082CBD">
            <w:pPr>
              <w:ind w:left="-90"/>
              <w:jc w:val="left"/>
              <w:rPr>
                <w:rFonts w:ascii="Mincho"/>
                <w:kern w:val="0"/>
                <w:sz w:val="20"/>
              </w:rPr>
            </w:pPr>
          </w:p>
        </w:tc>
        <w:tc>
          <w:tcPr>
            <w:tcW w:w="1725" w:type="dxa"/>
          </w:tcPr>
          <w:p w:rsidR="00082CBD" w:rsidRDefault="00082CBD">
            <w:pPr>
              <w:ind w:left="-90"/>
              <w:jc w:val="left"/>
              <w:rPr>
                <w:rFonts w:ascii="Mincho"/>
                <w:kern w:val="0"/>
                <w:sz w:val="20"/>
              </w:rPr>
            </w:pPr>
          </w:p>
        </w:tc>
        <w:tc>
          <w:tcPr>
            <w:tcW w:w="1328" w:type="dxa"/>
          </w:tcPr>
          <w:p w:rsidR="00082CBD" w:rsidRDefault="00082CBD">
            <w:pPr>
              <w:ind w:left="-90"/>
              <w:jc w:val="left"/>
              <w:rPr>
                <w:rFonts w:ascii="Mincho"/>
                <w:kern w:val="0"/>
                <w:sz w:val="20"/>
              </w:rPr>
            </w:pPr>
          </w:p>
        </w:tc>
      </w:tr>
    </w:tbl>
    <w:p w:rsidR="00082CBD" w:rsidRDefault="00082CBD"/>
    <w:p w:rsidR="00082CBD" w:rsidRDefault="00082CBD"/>
    <w:p w:rsidR="00082CBD" w:rsidRDefault="00082CBD"/>
    <w:p w:rsidR="00082CBD" w:rsidRDefault="00082CBD"/>
    <w:p w:rsidR="00082CBD" w:rsidRDefault="00082CBD"/>
    <w:p w:rsidR="00082CBD" w:rsidRDefault="00082CBD">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082CBD" w:rsidRDefault="00082CBD">
      <w:pPr>
        <w:rPr>
          <w:sz w:val="24"/>
          <w:u w:val="single"/>
        </w:rPr>
      </w:pPr>
    </w:p>
    <w:p w:rsidR="00082CBD" w:rsidRDefault="00082CBD">
      <w:pPr>
        <w:ind w:firstLineChars="200" w:firstLine="480"/>
        <w:rPr>
          <w:rFonts w:ascii="宋体" w:hAnsi="宋体"/>
          <w:sz w:val="24"/>
        </w:rPr>
      </w:pPr>
      <w:r>
        <w:rPr>
          <w:rFonts w:ascii="宋体" w:hAnsi="宋体" w:hint="eastAsia"/>
          <w:sz w:val="24"/>
        </w:rPr>
        <w:t xml:space="preserve">                                                   年   月   日</w:t>
      </w:r>
    </w:p>
    <w:p w:rsidR="00082CBD" w:rsidRDefault="00082CBD">
      <w:pPr>
        <w:ind w:firstLineChars="200" w:firstLine="480"/>
        <w:rPr>
          <w:rFonts w:ascii="宋体" w:hAnsi="宋体"/>
          <w:sz w:val="24"/>
        </w:rPr>
      </w:pPr>
      <w:r>
        <w:rPr>
          <w:rFonts w:ascii="宋体" w:hAnsi="宋体" w:hint="eastAsia"/>
          <w:sz w:val="24"/>
        </w:rPr>
        <w:t>注：投标人应对照招标文件的商务条款，逐条核对是否作出了实质性的响应，有偏离的必须作出说明。</w:t>
      </w:r>
    </w:p>
    <w:p w:rsidR="00082CBD" w:rsidRDefault="00082CBD">
      <w:pPr>
        <w:snapToGrid w:val="0"/>
        <w:ind w:leftChars="-68" w:left="-143" w:rightChars="-167" w:right="-351"/>
        <w:rPr>
          <w:rFonts w:ascii="黑体" w:eastAsia="黑体"/>
          <w:sz w:val="28"/>
          <w:szCs w:val="28"/>
        </w:rPr>
      </w:pPr>
    </w:p>
    <w:p w:rsidR="00082CBD" w:rsidRDefault="00082CBD">
      <w:pPr>
        <w:snapToGrid w:val="0"/>
        <w:ind w:leftChars="-68" w:left="-143" w:rightChars="-167" w:right="-351"/>
        <w:rPr>
          <w:rFonts w:ascii="宋体" w:hAnsi="宋体"/>
          <w:spacing w:val="4"/>
          <w:sz w:val="24"/>
        </w:rPr>
      </w:pPr>
    </w:p>
    <w:p w:rsidR="00082CBD" w:rsidRDefault="00082CBD">
      <w:pPr>
        <w:snapToGrid w:val="0"/>
        <w:ind w:rightChars="-167" w:right="-351"/>
        <w:rPr>
          <w:rFonts w:ascii="宋体" w:hAnsi="宋体"/>
          <w:spacing w:val="4"/>
          <w:sz w:val="24"/>
        </w:rPr>
      </w:pPr>
      <w:r>
        <w:rPr>
          <w:rFonts w:ascii="宋体" w:hAnsi="宋体" w:hint="eastAsia"/>
          <w:spacing w:val="4"/>
          <w:sz w:val="24"/>
        </w:rPr>
        <w:t>附件6</w:t>
      </w:r>
    </w:p>
    <w:p w:rsidR="00082CBD" w:rsidRDefault="00082CBD">
      <w:pPr>
        <w:snapToGrid w:val="0"/>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082CBD" w:rsidRDefault="00082CBD">
      <w:pPr>
        <w:widowControl/>
        <w:wordWrap w:val="0"/>
        <w:snapToGrid w:val="0"/>
        <w:spacing w:before="90" w:after="90"/>
        <w:ind w:firstLineChars="250" w:firstLine="700"/>
        <w:jc w:val="left"/>
        <w:rPr>
          <w:rFonts w:ascii="宋体" w:hAnsi="宋体" w:cs="宋体"/>
          <w:kern w:val="0"/>
          <w:sz w:val="28"/>
          <w:szCs w:val="28"/>
        </w:rPr>
      </w:pPr>
    </w:p>
    <w:p w:rsidR="00082CBD" w:rsidRDefault="00082CBD">
      <w:pPr>
        <w:widowControl/>
        <w:wordWrap w:val="0"/>
        <w:snapToGrid w:val="0"/>
        <w:spacing w:before="90" w:after="90"/>
        <w:jc w:val="left"/>
        <w:rPr>
          <w:rFonts w:ascii="宋体" w:hAnsi="宋体" w:cs="宋体"/>
          <w:kern w:val="0"/>
          <w:sz w:val="18"/>
          <w:szCs w:val="18"/>
        </w:rPr>
      </w:pPr>
      <w:r>
        <w:rPr>
          <w:rFonts w:ascii="宋体" w:hAnsi="宋体" w:cs="宋体" w:hint="eastAsia"/>
          <w:kern w:val="0"/>
          <w:sz w:val="28"/>
          <w:szCs w:val="28"/>
        </w:rPr>
        <w:lastRenderedPageBreak/>
        <w:t>单位名称：</w:t>
      </w:r>
      <w:r>
        <w:rPr>
          <w:rFonts w:ascii="宋体" w:hAnsi="宋体" w:cs="宋体" w:hint="eastAsia"/>
          <w:kern w:val="0"/>
          <w:sz w:val="28"/>
          <w:szCs w:val="28"/>
          <w:u w:val="single"/>
        </w:rPr>
        <w:t xml:space="preserve">                         </w:t>
      </w:r>
    </w:p>
    <w:p w:rsidR="00082CBD" w:rsidRDefault="00082CBD">
      <w:pPr>
        <w:widowControl/>
        <w:wordWrap w:val="0"/>
        <w:snapToGrid w:val="0"/>
        <w:spacing w:before="90" w:after="90"/>
        <w:jc w:val="left"/>
        <w:rPr>
          <w:rFonts w:ascii="宋体" w:hAnsi="宋体" w:cs="宋体"/>
          <w:kern w:val="0"/>
          <w:sz w:val="18"/>
          <w:szCs w:val="18"/>
        </w:rPr>
      </w:pPr>
      <w:r>
        <w:rPr>
          <w:rFonts w:ascii="宋体" w:hAnsi="宋体" w:cs="宋体" w:hint="eastAsia"/>
          <w:kern w:val="0"/>
          <w:sz w:val="28"/>
          <w:szCs w:val="28"/>
        </w:rPr>
        <w:t>地址：</w:t>
      </w:r>
      <w:r>
        <w:rPr>
          <w:rFonts w:ascii="宋体" w:hAnsi="宋体" w:cs="宋体" w:hint="eastAsia"/>
          <w:kern w:val="0"/>
          <w:sz w:val="28"/>
          <w:szCs w:val="28"/>
          <w:u w:val="single"/>
        </w:rPr>
        <w:t xml:space="preserve">                           </w:t>
      </w:r>
    </w:p>
    <w:p w:rsidR="00082CBD" w:rsidRDefault="00082CBD">
      <w:pPr>
        <w:widowControl/>
        <w:wordWrap w:val="0"/>
        <w:snapToGrid w:val="0"/>
        <w:spacing w:before="90" w:after="90"/>
        <w:jc w:val="left"/>
        <w:rPr>
          <w:rFonts w:ascii="宋体" w:hAnsi="宋体" w:cs="宋体"/>
          <w:kern w:val="0"/>
          <w:sz w:val="28"/>
          <w:szCs w:val="28"/>
        </w:rPr>
      </w:pPr>
      <w:r>
        <w:rPr>
          <w:rFonts w:ascii="宋体" w:hAnsi="宋体" w:cs="宋体" w:hint="eastAsia"/>
          <w:kern w:val="0"/>
          <w:sz w:val="28"/>
          <w:szCs w:val="28"/>
        </w:rPr>
        <w:t>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082CBD" w:rsidRDefault="00082CBD">
      <w:pPr>
        <w:widowControl/>
        <w:wordWrap w:val="0"/>
        <w:snapToGrid w:val="0"/>
        <w:spacing w:before="90" w:after="90"/>
        <w:jc w:val="left"/>
        <w:rPr>
          <w:rFonts w:ascii="宋体" w:hAnsi="宋体" w:cs="宋体"/>
          <w:kern w:val="0"/>
          <w:sz w:val="18"/>
          <w:szCs w:val="18"/>
        </w:rPr>
      </w:pP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 xml:space="preserve">参加 </w:t>
      </w:r>
      <w:r>
        <w:rPr>
          <w:rFonts w:ascii="宋体" w:hAnsi="宋体" w:cs="宋体" w:hint="eastAsia"/>
          <w:kern w:val="0"/>
          <w:sz w:val="28"/>
          <w:szCs w:val="28"/>
          <w:u w:val="single"/>
        </w:rPr>
        <w:t> （项目名称）</w:t>
      </w:r>
      <w:r>
        <w:rPr>
          <w:rFonts w:ascii="宋体" w:hAnsi="宋体" w:cs="宋体" w:hint="eastAsia"/>
          <w:kern w:val="0"/>
          <w:sz w:val="28"/>
          <w:szCs w:val="28"/>
        </w:rPr>
        <w:t>、项目编号：</w:t>
      </w:r>
      <w:r>
        <w:rPr>
          <w:rFonts w:ascii="宋体" w:hAnsi="宋体" w:cs="宋体" w:hint="eastAsia"/>
          <w:kern w:val="0"/>
          <w:sz w:val="28"/>
          <w:szCs w:val="28"/>
          <w:u w:val="single"/>
        </w:rPr>
        <w:t xml:space="preserve">           </w:t>
      </w:r>
      <w:r>
        <w:rPr>
          <w:rFonts w:ascii="宋体" w:hAnsi="宋体" w:cs="宋体" w:hint="eastAsia"/>
          <w:kern w:val="0"/>
          <w:sz w:val="28"/>
          <w:szCs w:val="28"/>
        </w:rPr>
        <w:t>招标采购的投标活动，代表本公司签署投标文件、进行合同谈判、签订合同和处理与之有关的一切事务。</w:t>
      </w:r>
    </w:p>
    <w:p w:rsidR="00082CBD" w:rsidRDefault="00082CBD">
      <w:pPr>
        <w:widowControl/>
        <w:wordWrap w:val="0"/>
        <w:snapToGrid w:val="0"/>
        <w:spacing w:before="90" w:after="90"/>
        <w:ind w:firstLine="600"/>
        <w:jc w:val="left"/>
        <w:rPr>
          <w:rFonts w:ascii="宋体" w:hAnsi="宋体" w:cs="宋体"/>
          <w:kern w:val="0"/>
          <w:sz w:val="18"/>
          <w:szCs w:val="18"/>
        </w:rPr>
      </w:pPr>
      <w:r>
        <w:rPr>
          <w:rFonts w:ascii="宋体" w:hAnsi="宋体" w:cs="宋体" w:hint="eastAsia"/>
          <w:kern w:val="0"/>
          <w:sz w:val="28"/>
          <w:szCs w:val="28"/>
        </w:rPr>
        <w:t>特此证明。</w:t>
      </w:r>
    </w:p>
    <w:p w:rsidR="00082CBD" w:rsidRDefault="00082CBD">
      <w:pPr>
        <w:widowControl/>
        <w:wordWrap w:val="0"/>
        <w:snapToGrid w:val="0"/>
        <w:spacing w:before="90" w:after="90"/>
        <w:ind w:firstLine="600"/>
        <w:jc w:val="left"/>
        <w:rPr>
          <w:rFonts w:ascii="宋体" w:hAnsi="宋体" w:cs="宋体"/>
          <w:kern w:val="0"/>
          <w:sz w:val="18"/>
          <w:szCs w:val="18"/>
        </w:rPr>
      </w:pPr>
      <w:r>
        <w:rPr>
          <w:rFonts w:ascii="宋体" w:hAnsi="宋体" w:cs="宋体"/>
          <w:kern w:val="0"/>
          <w:sz w:val="18"/>
          <w:szCs w:val="18"/>
        </w:rPr>
        <w:t> </w:t>
      </w:r>
    </w:p>
    <w:p w:rsidR="00082CBD" w:rsidRDefault="00082CBD">
      <w:pPr>
        <w:widowControl/>
        <w:wordWrap w:val="0"/>
        <w:snapToGrid w:val="0"/>
        <w:spacing w:before="90" w:after="90"/>
        <w:ind w:firstLine="600"/>
        <w:jc w:val="left"/>
        <w:rPr>
          <w:rFonts w:ascii="宋体" w:hAnsi="宋体" w:cs="宋体"/>
          <w:kern w:val="0"/>
          <w:sz w:val="18"/>
          <w:szCs w:val="18"/>
        </w:rPr>
      </w:pPr>
      <w:r>
        <w:rPr>
          <w:rFonts w:ascii="宋体" w:hAnsi="宋体" w:cs="宋体" w:hint="eastAsia"/>
          <w:kern w:val="0"/>
          <w:sz w:val="28"/>
          <w:szCs w:val="28"/>
        </w:rPr>
        <w:t xml:space="preserve">               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082CBD" w:rsidRDefault="00082CBD">
      <w:pPr>
        <w:widowControl/>
        <w:wordWrap w:val="0"/>
        <w:snapToGrid w:val="0"/>
        <w:spacing w:before="90" w:after="90"/>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18"/>
          <w:szCs w:val="18"/>
        </w:rPr>
        <w:t xml:space="preserve">                            </w:t>
      </w: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082CBD" w:rsidRDefault="00082CBD">
      <w:pPr>
        <w:ind w:rightChars="-167" w:right="-351"/>
        <w:rPr>
          <w:sz w:val="28"/>
          <w:szCs w:val="28"/>
        </w:rPr>
      </w:pPr>
      <w:r>
        <w:rPr>
          <w:rFonts w:hint="eastAsia"/>
          <w:sz w:val="28"/>
          <w:szCs w:val="28"/>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19.2pt;width:306pt;height:163.85pt;z-index:251657216" o:gfxdata="UEsDBAoAAAAAAIdO4kAAAAAAAAAAAAAAAAAEAAAAZHJzL1BLAwQUAAAACACHTuJAg1NRdNgAAAAK&#10;AQAADwAAAGRycy9kb3ducmV2LnhtbE2PwU7DMBBE70j8g7VIXBC1Q6s0hDg9IIHgRgtqr268TSLs&#10;dYjdtPw9ywmOszuaeVOtzt6JCcfYB9KQzRQIpCbYnloNH+9PtwWImAxZ4wKhhm+MsKovLypT2nCi&#10;NU6b1AoOoVgaDV1KQyllbDr0Js7CgMS/Qxi9SSzHVtrRnDjcO3mnVC696YkbOjPgY4fN5+boNRSL&#10;l2kXX+dv2yY/uPt0s5yev0atr68y9QAi4Tn9meEXn9GhZqZ9OJKNwrFWBW9JGubFAgQbltwHYs+H&#10;PM9A1pX8P6H+AV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U1F02AAAAAoBAAAPAAAA&#10;AAAAAAEAIAAAACIAAABkcnMvZG93bnJldi54bWxQSwECFAAUAAAACACHTuJAodMN8hUCAAA5BAAA&#10;DgAAAAAAAAABACAAAAAnAQAAZHJzL2Uyb0RvYy54bWxQSwUGAAAAAAYABgBZAQAArgUAAAAA&#10;">
            <v:textbox>
              <w:txbxContent>
                <w:p w:rsidR="00564C0A" w:rsidRDefault="00564C0A"/>
                <w:p w:rsidR="00564C0A" w:rsidRDefault="00564C0A"/>
                <w:p w:rsidR="00564C0A" w:rsidRDefault="00564C0A"/>
                <w:p w:rsidR="00564C0A" w:rsidRDefault="00564C0A"/>
                <w:p w:rsidR="00564C0A" w:rsidRDefault="00564C0A"/>
                <w:p w:rsidR="00564C0A" w:rsidRDefault="00564C0A">
                  <w:pPr>
                    <w:jc w:val="center"/>
                  </w:pPr>
                  <w:r>
                    <w:rPr>
                      <w:rFonts w:hint="eastAsia"/>
                      <w:sz w:val="24"/>
                    </w:rPr>
                    <w:t>法人代表身份证复印件粘贴处</w:t>
                  </w:r>
                </w:p>
              </w:txbxContent>
            </v:textbox>
          </v:shape>
        </w:pict>
      </w:r>
    </w:p>
    <w:p w:rsidR="00082CBD" w:rsidRDefault="00082CBD">
      <w:pPr>
        <w:ind w:right="32"/>
        <w:rPr>
          <w:rFonts w:ascii="楷体_GB2312" w:eastAsia="楷体_GB2312" w:hAnsi="宋体"/>
          <w:sz w:val="22"/>
        </w:rPr>
      </w:pPr>
      <w:r>
        <w:rPr>
          <w:rFonts w:ascii="宋体" w:hAnsi="宋体"/>
          <w:b/>
          <w:bCs/>
          <w:sz w:val="30"/>
        </w:rPr>
        <w:br w:type="page"/>
      </w:r>
      <w:r>
        <w:rPr>
          <w:rFonts w:ascii="宋体" w:hAnsi="宋体" w:hint="eastAsia"/>
          <w:sz w:val="24"/>
        </w:rPr>
        <w:lastRenderedPageBreak/>
        <w:t>附件7</w:t>
      </w:r>
    </w:p>
    <w:p w:rsidR="00082CBD" w:rsidRDefault="00082CBD">
      <w:pPr>
        <w:snapToGrid w:val="0"/>
        <w:ind w:leftChars="-68" w:left="-143" w:rightChars="-167" w:right="-351"/>
        <w:jc w:val="center"/>
        <w:rPr>
          <w:rFonts w:ascii="宋体" w:hAnsi="宋体"/>
          <w:b/>
          <w:bCs/>
          <w:sz w:val="36"/>
          <w:szCs w:val="36"/>
        </w:rPr>
      </w:pPr>
      <w:bookmarkStart w:id="42" w:name="_Toc28479_WPSOffice_Level1"/>
      <w:bookmarkStart w:id="43" w:name="_Toc1720_WPSOffice_Level1"/>
      <w:bookmarkStart w:id="44" w:name="_Toc14085_WPSOffice_Level1"/>
      <w:r>
        <w:rPr>
          <w:rFonts w:ascii="宋体" w:hAnsi="宋体" w:hint="eastAsia"/>
          <w:b/>
          <w:bCs/>
          <w:sz w:val="36"/>
          <w:szCs w:val="36"/>
        </w:rPr>
        <w:t>法定代表人授权书</w:t>
      </w:r>
      <w:bookmarkEnd w:id="42"/>
      <w:bookmarkEnd w:id="43"/>
      <w:bookmarkEnd w:id="44"/>
    </w:p>
    <w:p w:rsidR="00082CBD" w:rsidRDefault="00082CBD">
      <w:pPr>
        <w:ind w:right="32"/>
        <w:rPr>
          <w:sz w:val="28"/>
          <w:szCs w:val="28"/>
        </w:rPr>
      </w:pPr>
    </w:p>
    <w:p w:rsidR="00082CBD" w:rsidRDefault="00082CBD">
      <w:pPr>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rPr>
        <w:t xml:space="preserve"> </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 xml:space="preserve"> </w:t>
      </w:r>
      <w:r>
        <w:rPr>
          <w:rFonts w:hint="eastAsia"/>
          <w:sz w:val="28"/>
          <w:szCs w:val="28"/>
        </w:rPr>
        <w:t>的</w:t>
      </w:r>
      <w:r>
        <w:rPr>
          <w:rFonts w:hint="eastAsia"/>
          <w:sz w:val="28"/>
          <w:szCs w:val="28"/>
        </w:rPr>
        <w:t xml:space="preserve"> </w:t>
      </w:r>
      <w:r>
        <w:rPr>
          <w:rFonts w:hint="eastAsia"/>
          <w:sz w:val="28"/>
          <w:szCs w:val="28"/>
          <w:u w:val="single"/>
        </w:rPr>
        <w:t>（被授权人的姓名、职务</w:t>
      </w:r>
      <w:r>
        <w:rPr>
          <w:rFonts w:hint="eastAsia"/>
          <w:sz w:val="28"/>
          <w:szCs w:val="28"/>
          <w:u w:val="single"/>
        </w:rPr>
        <w:t xml:space="preserve"> </w:t>
      </w:r>
      <w:r>
        <w:rPr>
          <w:rFonts w:hint="eastAsia"/>
          <w:sz w:val="28"/>
          <w:szCs w:val="28"/>
          <w:u w:val="single"/>
        </w:rPr>
        <w:t>）</w:t>
      </w:r>
      <w:r>
        <w:rPr>
          <w:rFonts w:hint="eastAsia"/>
          <w:sz w:val="28"/>
          <w:szCs w:val="28"/>
        </w:rPr>
        <w:t xml:space="preserve"> </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w:t>
      </w:r>
      <w:r>
        <w:rPr>
          <w:rFonts w:hint="eastAsia"/>
          <w:sz w:val="28"/>
          <w:szCs w:val="28"/>
        </w:rPr>
        <w:t>****</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082CBD" w:rsidRDefault="00082CBD">
      <w:pPr>
        <w:ind w:right="34" w:firstLine="420"/>
        <w:rPr>
          <w:sz w:val="28"/>
          <w:szCs w:val="28"/>
        </w:rPr>
      </w:pPr>
    </w:p>
    <w:p w:rsidR="00082CBD" w:rsidRDefault="00082CBD">
      <w:pPr>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日签字生效。</w:t>
      </w:r>
    </w:p>
    <w:p w:rsidR="00082CBD" w:rsidRDefault="00082CBD">
      <w:pPr>
        <w:ind w:right="34"/>
        <w:rPr>
          <w:sz w:val="28"/>
          <w:szCs w:val="28"/>
        </w:rPr>
      </w:pPr>
    </w:p>
    <w:p w:rsidR="00082CBD" w:rsidRDefault="00082CBD">
      <w:pPr>
        <w:ind w:right="34" w:firstLineChars="100" w:firstLine="280"/>
        <w:rPr>
          <w:sz w:val="28"/>
          <w:szCs w:val="28"/>
        </w:rPr>
      </w:pPr>
      <w:r>
        <w:rPr>
          <w:rFonts w:hint="eastAsia"/>
          <w:sz w:val="28"/>
          <w:szCs w:val="28"/>
        </w:rPr>
        <w:t>法定代表人签字：</w:t>
      </w:r>
      <w:r>
        <w:rPr>
          <w:rFonts w:hint="eastAsia"/>
          <w:sz w:val="28"/>
          <w:szCs w:val="28"/>
        </w:rPr>
        <w:t>____________</w:t>
      </w:r>
    </w:p>
    <w:p w:rsidR="00082CBD" w:rsidRDefault="00082CBD">
      <w:pPr>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082CBD" w:rsidRDefault="00082CBD">
      <w:pPr>
        <w:ind w:rightChars="-167" w:right="-351" w:firstLineChars="100" w:firstLine="280"/>
        <w:rPr>
          <w:sz w:val="28"/>
          <w:szCs w:val="28"/>
        </w:rPr>
      </w:pPr>
      <w:r>
        <w:rPr>
          <w:rFonts w:hint="eastAsia"/>
          <w:sz w:val="28"/>
          <w:szCs w:val="28"/>
        </w:rPr>
        <w:t>投标人名称：</w:t>
      </w:r>
      <w:r>
        <w:rPr>
          <w:rFonts w:hint="eastAsia"/>
          <w:sz w:val="28"/>
          <w:szCs w:val="28"/>
          <w:u w:val="single"/>
        </w:rPr>
        <w:t xml:space="preserve">                      </w:t>
      </w:r>
      <w:r>
        <w:rPr>
          <w:rFonts w:hint="eastAsia"/>
          <w:sz w:val="28"/>
          <w:szCs w:val="28"/>
        </w:rPr>
        <w:t xml:space="preserve">  </w:t>
      </w:r>
      <w:r>
        <w:rPr>
          <w:rFonts w:hint="eastAsia"/>
          <w:sz w:val="28"/>
          <w:szCs w:val="28"/>
        </w:rPr>
        <w:t>（公章）</w:t>
      </w:r>
    </w:p>
    <w:p w:rsidR="00082CBD" w:rsidRDefault="00082CBD">
      <w:pPr>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082CBD" w:rsidRDefault="00082CBD">
      <w:pPr>
        <w:ind w:rightChars="-167" w:right="-351"/>
        <w:rPr>
          <w:sz w:val="28"/>
          <w:szCs w:val="28"/>
        </w:rPr>
      </w:pPr>
      <w:r>
        <w:rPr>
          <w:rFonts w:hint="eastAsia"/>
          <w:sz w:val="28"/>
          <w:szCs w:val="28"/>
        </w:rPr>
        <w:pict>
          <v:shape id="Text Box 3" o:spid="_x0000_s1028" type="#_x0000_t202" style="position:absolute;left:0;text-align:left;margin-left:63pt;margin-top:24.25pt;width:306pt;height:171.6pt;z-index:251658240"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7cYl2QAAAAoBAAAP&#10;AAAAAAAAAAEAIAAAACIAAABkcnMvZG93bnJldi54bWxQSwECFAAUAAAACACHTuJALkQIahcCAAA5&#10;BAAADgAAAAAAAAABACAAAAAoAQAAZHJzL2Uyb0RvYy54bWxQSwUGAAAAAAYABgBZAQAAsQUAAAAA&#10;">
            <v:textbox>
              <w:txbxContent>
                <w:p w:rsidR="00564C0A" w:rsidRDefault="00564C0A"/>
                <w:p w:rsidR="00564C0A" w:rsidRDefault="00564C0A"/>
                <w:p w:rsidR="00564C0A" w:rsidRDefault="00564C0A"/>
                <w:p w:rsidR="00564C0A" w:rsidRDefault="00564C0A"/>
                <w:p w:rsidR="00564C0A" w:rsidRDefault="00564C0A"/>
                <w:p w:rsidR="00564C0A" w:rsidRDefault="00564C0A">
                  <w:pPr>
                    <w:jc w:val="center"/>
                  </w:pPr>
                  <w:r>
                    <w:rPr>
                      <w:rFonts w:hint="eastAsia"/>
                      <w:sz w:val="24"/>
                    </w:rPr>
                    <w:t>被授权人身份证复印件粘贴处</w:t>
                  </w:r>
                </w:p>
              </w:txbxContent>
            </v:textbox>
          </v:shape>
        </w:pict>
      </w:r>
    </w:p>
    <w:p w:rsidR="00082CBD" w:rsidRDefault="00082CBD">
      <w:pPr>
        <w:ind w:rightChars="-167" w:right="-351"/>
        <w:rPr>
          <w:sz w:val="28"/>
          <w:szCs w:val="28"/>
        </w:rPr>
      </w:pPr>
    </w:p>
    <w:p w:rsidR="00082CBD" w:rsidRDefault="00082CBD">
      <w:pPr>
        <w:ind w:rightChars="-167" w:right="-351"/>
        <w:rPr>
          <w:sz w:val="28"/>
          <w:szCs w:val="28"/>
        </w:rPr>
      </w:pPr>
    </w:p>
    <w:p w:rsidR="00082CBD" w:rsidRDefault="00082CBD">
      <w:pPr>
        <w:ind w:rightChars="-167" w:right="-351"/>
        <w:rPr>
          <w:sz w:val="28"/>
          <w:szCs w:val="28"/>
        </w:rPr>
      </w:pPr>
    </w:p>
    <w:p w:rsidR="00082CBD" w:rsidRDefault="00082CBD">
      <w:pPr>
        <w:ind w:rightChars="-167" w:right="-351"/>
        <w:rPr>
          <w:sz w:val="28"/>
          <w:szCs w:val="28"/>
        </w:rPr>
      </w:pPr>
    </w:p>
    <w:p w:rsidR="00082CBD" w:rsidRDefault="00082CBD">
      <w:pPr>
        <w:ind w:rightChars="-167" w:right="-351"/>
        <w:rPr>
          <w:sz w:val="28"/>
          <w:szCs w:val="28"/>
        </w:rPr>
      </w:pPr>
    </w:p>
    <w:p w:rsidR="00082CBD" w:rsidRDefault="00082CBD">
      <w:pPr>
        <w:rPr>
          <w:rFonts w:hint="eastAsia"/>
        </w:rPr>
      </w:pPr>
    </w:p>
    <w:sectPr w:rsidR="00082CBD">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EFA" w:rsidRDefault="00223EFA">
      <w:r>
        <w:separator/>
      </w:r>
    </w:p>
  </w:endnote>
  <w:endnote w:type="continuationSeparator" w:id="1">
    <w:p w:rsidR="00223EFA" w:rsidRDefault="00223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0A" w:rsidRDefault="00564C0A">
    <w:pPr>
      <w:pStyle w:val="a5"/>
      <w:framePr w:wrap="around" w:vAnchor="text" w:hAnchor="margin" w:xAlign="center" w:y="1"/>
      <w:rPr>
        <w:rStyle w:val="a3"/>
      </w:rPr>
    </w:pPr>
    <w:r>
      <w:fldChar w:fldCharType="begin"/>
    </w:r>
    <w:r>
      <w:rPr>
        <w:rStyle w:val="a3"/>
      </w:rPr>
      <w:instrText xml:space="preserve">PAGE  </w:instrText>
    </w:r>
    <w:r>
      <w:fldChar w:fldCharType="end"/>
    </w:r>
  </w:p>
  <w:p w:rsidR="00564C0A" w:rsidRDefault="00564C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0A" w:rsidRDefault="00564C0A">
    <w:pPr>
      <w:pStyle w:val="a5"/>
      <w:framePr w:wrap="around" w:vAnchor="text" w:hAnchor="margin" w:xAlign="center" w:y="1"/>
      <w:rPr>
        <w:rStyle w:val="a3"/>
      </w:rPr>
    </w:pPr>
    <w:r>
      <w:fldChar w:fldCharType="begin"/>
    </w:r>
    <w:r>
      <w:rPr>
        <w:rStyle w:val="a3"/>
      </w:rPr>
      <w:instrText xml:space="preserve">PAGE  </w:instrText>
    </w:r>
    <w:r>
      <w:fldChar w:fldCharType="separate"/>
    </w:r>
    <w:r w:rsidR="000C7C19">
      <w:rPr>
        <w:rStyle w:val="a3"/>
        <w:noProof/>
      </w:rPr>
      <w:t>2</w:t>
    </w:r>
    <w:r>
      <w:fldChar w:fldCharType="end"/>
    </w:r>
  </w:p>
  <w:p w:rsidR="00564C0A" w:rsidRDefault="00564C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EFA" w:rsidRDefault="00223EFA">
      <w:r>
        <w:separator/>
      </w:r>
    </w:p>
  </w:footnote>
  <w:footnote w:type="continuationSeparator" w:id="1">
    <w:p w:rsidR="00223EFA" w:rsidRDefault="00223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0A" w:rsidRDefault="00564C0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7ED97"/>
    <w:multiLevelType w:val="singleLevel"/>
    <w:tmpl w:val="AB67ED97"/>
    <w:lvl w:ilvl="0">
      <w:start w:val="2"/>
      <w:numFmt w:val="chineseCounting"/>
      <w:suff w:val="nothing"/>
      <w:lvlText w:val="%1、"/>
      <w:lvlJc w:val="left"/>
      <w:rPr>
        <w:rFonts w:hint="eastAsia"/>
      </w:rPr>
    </w:lvl>
  </w:abstractNum>
  <w:abstractNum w:abstractNumId="1">
    <w:nsid w:val="13E60A86"/>
    <w:multiLevelType w:val="multilevel"/>
    <w:tmpl w:val="13E60A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B49EF0"/>
    <w:multiLevelType w:val="singleLevel"/>
    <w:tmpl w:val="14B49EF0"/>
    <w:lvl w:ilvl="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5DA"/>
    <w:rsid w:val="00002D1A"/>
    <w:rsid w:val="00042253"/>
    <w:rsid w:val="00046CCC"/>
    <w:rsid w:val="00082CBD"/>
    <w:rsid w:val="000C7C19"/>
    <w:rsid w:val="00161643"/>
    <w:rsid w:val="00223EFA"/>
    <w:rsid w:val="002623EF"/>
    <w:rsid w:val="00281B6C"/>
    <w:rsid w:val="00285E58"/>
    <w:rsid w:val="002E714B"/>
    <w:rsid w:val="003076CA"/>
    <w:rsid w:val="00373287"/>
    <w:rsid w:val="003E25CE"/>
    <w:rsid w:val="003E4D56"/>
    <w:rsid w:val="004B4AED"/>
    <w:rsid w:val="004F0D82"/>
    <w:rsid w:val="0055350E"/>
    <w:rsid w:val="00564C0A"/>
    <w:rsid w:val="00646BEA"/>
    <w:rsid w:val="006855AF"/>
    <w:rsid w:val="00807535"/>
    <w:rsid w:val="0087668E"/>
    <w:rsid w:val="00877387"/>
    <w:rsid w:val="008A1E3F"/>
    <w:rsid w:val="00952B43"/>
    <w:rsid w:val="00967D48"/>
    <w:rsid w:val="00A660F6"/>
    <w:rsid w:val="00AC45DA"/>
    <w:rsid w:val="00B10EC8"/>
    <w:rsid w:val="00B21C6B"/>
    <w:rsid w:val="00B41173"/>
    <w:rsid w:val="00BD11B0"/>
    <w:rsid w:val="00C25FC9"/>
    <w:rsid w:val="00E656A3"/>
    <w:rsid w:val="00E83E46"/>
    <w:rsid w:val="00FA788C"/>
    <w:rsid w:val="01A15698"/>
    <w:rsid w:val="01A3146F"/>
    <w:rsid w:val="01DB61AB"/>
    <w:rsid w:val="027A3EB9"/>
    <w:rsid w:val="0504096A"/>
    <w:rsid w:val="060522C1"/>
    <w:rsid w:val="06C2097D"/>
    <w:rsid w:val="07967198"/>
    <w:rsid w:val="09BA61E4"/>
    <w:rsid w:val="0A91418C"/>
    <w:rsid w:val="0ACB2974"/>
    <w:rsid w:val="0B8A44A9"/>
    <w:rsid w:val="0D3C55FA"/>
    <w:rsid w:val="0DD65B7A"/>
    <w:rsid w:val="0F5A5564"/>
    <w:rsid w:val="10064EEF"/>
    <w:rsid w:val="10653CA7"/>
    <w:rsid w:val="1126114B"/>
    <w:rsid w:val="11952892"/>
    <w:rsid w:val="12164828"/>
    <w:rsid w:val="123B1CB6"/>
    <w:rsid w:val="12C10A08"/>
    <w:rsid w:val="12FD341F"/>
    <w:rsid w:val="14107A4B"/>
    <w:rsid w:val="154A153B"/>
    <w:rsid w:val="176F4A15"/>
    <w:rsid w:val="1A922251"/>
    <w:rsid w:val="1AA94023"/>
    <w:rsid w:val="1ABA3113"/>
    <w:rsid w:val="1AE0113A"/>
    <w:rsid w:val="1B167351"/>
    <w:rsid w:val="1CBE1138"/>
    <w:rsid w:val="1DD33E0C"/>
    <w:rsid w:val="21BF5EB0"/>
    <w:rsid w:val="21DF265E"/>
    <w:rsid w:val="22C55275"/>
    <w:rsid w:val="23314FBB"/>
    <w:rsid w:val="24772BFC"/>
    <w:rsid w:val="25E977BF"/>
    <w:rsid w:val="2670654D"/>
    <w:rsid w:val="26FA2C26"/>
    <w:rsid w:val="270A2888"/>
    <w:rsid w:val="290B287A"/>
    <w:rsid w:val="2B4B462F"/>
    <w:rsid w:val="2BB54BB8"/>
    <w:rsid w:val="2C8A4C06"/>
    <w:rsid w:val="31E50EF7"/>
    <w:rsid w:val="33363373"/>
    <w:rsid w:val="34991DCB"/>
    <w:rsid w:val="3502126F"/>
    <w:rsid w:val="352C66D9"/>
    <w:rsid w:val="353E4664"/>
    <w:rsid w:val="35C64D2E"/>
    <w:rsid w:val="3810342E"/>
    <w:rsid w:val="38E27488"/>
    <w:rsid w:val="39B6018E"/>
    <w:rsid w:val="3B672586"/>
    <w:rsid w:val="3DDE0A88"/>
    <w:rsid w:val="3F467933"/>
    <w:rsid w:val="406D2379"/>
    <w:rsid w:val="41D47D57"/>
    <w:rsid w:val="4255273F"/>
    <w:rsid w:val="45574335"/>
    <w:rsid w:val="45DC1322"/>
    <w:rsid w:val="4631507F"/>
    <w:rsid w:val="48962530"/>
    <w:rsid w:val="48F540B4"/>
    <w:rsid w:val="49684F58"/>
    <w:rsid w:val="49ED3F7D"/>
    <w:rsid w:val="4AAD6826"/>
    <w:rsid w:val="4BC57540"/>
    <w:rsid w:val="4C94498A"/>
    <w:rsid w:val="4EB21729"/>
    <w:rsid w:val="4F011CC1"/>
    <w:rsid w:val="51E42AE8"/>
    <w:rsid w:val="522A7797"/>
    <w:rsid w:val="546C5CE0"/>
    <w:rsid w:val="54EF5791"/>
    <w:rsid w:val="55146731"/>
    <w:rsid w:val="574F4F31"/>
    <w:rsid w:val="57A4440D"/>
    <w:rsid w:val="588C393F"/>
    <w:rsid w:val="5AE5126B"/>
    <w:rsid w:val="5C2876D6"/>
    <w:rsid w:val="5CD1659B"/>
    <w:rsid w:val="5D5645B7"/>
    <w:rsid w:val="5F2D39C8"/>
    <w:rsid w:val="604522A3"/>
    <w:rsid w:val="61C00938"/>
    <w:rsid w:val="659F2A29"/>
    <w:rsid w:val="663549D1"/>
    <w:rsid w:val="66EE357E"/>
    <w:rsid w:val="67025AA9"/>
    <w:rsid w:val="68F77031"/>
    <w:rsid w:val="69D56890"/>
    <w:rsid w:val="6B30393F"/>
    <w:rsid w:val="6B8E6B9A"/>
    <w:rsid w:val="6C60287C"/>
    <w:rsid w:val="6C754A04"/>
    <w:rsid w:val="6E7579CD"/>
    <w:rsid w:val="6FCF20C0"/>
    <w:rsid w:val="703720C9"/>
    <w:rsid w:val="70A059BE"/>
    <w:rsid w:val="713E0C04"/>
    <w:rsid w:val="71B551E5"/>
    <w:rsid w:val="73116930"/>
    <w:rsid w:val="763B025F"/>
    <w:rsid w:val="77D80E13"/>
    <w:rsid w:val="7A7B3E33"/>
    <w:rsid w:val="7B0C2FD4"/>
    <w:rsid w:val="7B440568"/>
    <w:rsid w:val="7C6F07EE"/>
    <w:rsid w:val="7DCA1429"/>
    <w:rsid w:val="7DD77C21"/>
    <w:rsid w:val="7E061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qFormat/>
    <w:pPr>
      <w:keepNext/>
      <w:keepLines/>
      <w:spacing w:before="260" w:after="260" w:line="413" w:lineRule="auto"/>
      <w:outlineLvl w:val="2"/>
    </w:pPr>
    <w:rPr>
      <w:rFonts w:eastAsia="微软雅黑"/>
      <w:sz w:val="2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已访问的超链接1"/>
    <w:rPr>
      <w:color w:val="800080"/>
      <w:u w:val="single"/>
    </w:rPr>
  </w:style>
  <w:style w:type="character" w:styleId="a3">
    <w:name w:val="page number"/>
    <w:basedOn w:val="a0"/>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PSOffice1">
    <w:name w:val="WPSOffice手动目录 1"/>
  </w:style>
  <w:style w:type="paragraph" w:styleId="a5">
    <w:name w:val="footer"/>
    <w:basedOn w:val="a"/>
    <w:uiPriority w:val="99"/>
    <w:unhideWhenUsed/>
    <w:pPr>
      <w:tabs>
        <w:tab w:val="center" w:pos="4153"/>
        <w:tab w:val="right" w:pos="8306"/>
      </w:tabs>
      <w:snapToGrid w:val="0"/>
      <w:jc w:val="left"/>
    </w:pPr>
    <w:rPr>
      <w:sz w:val="18"/>
      <w:szCs w:val="18"/>
    </w:rPr>
  </w:style>
  <w:style w:type="paragraph" w:styleId="a6">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0">
    <w:name w:val="无间隔1"/>
    <w:uiPriority w:val="1"/>
    <w:qFormat/>
    <w:pPr>
      <w:widowControl w:val="0"/>
      <w:snapToGrid w:val="0"/>
      <w:jc w:val="both"/>
    </w:pPr>
    <w:rPr>
      <w:kern w:val="2"/>
      <w:sz w:val="21"/>
      <w:szCs w:val="24"/>
    </w:rPr>
  </w:style>
  <w:style w:type="paragraph" w:styleId="a7">
    <w:name w:val="Date"/>
    <w:basedOn w:val="a"/>
    <w:next w:val="a"/>
    <w:pPr>
      <w:ind w:leftChars="2500" w:left="2500"/>
    </w:pPr>
    <w:rPr>
      <w:rFonts w:eastAsia="黑体"/>
      <w:sz w:val="32"/>
    </w:rPr>
  </w:style>
  <w:style w:type="paragraph" w:styleId="a8">
    <w:name w:val="Body Text"/>
    <w:basedOn w:val="a"/>
    <w:qFormat/>
    <w:pPr>
      <w:spacing w:after="120"/>
    </w:pPr>
  </w:style>
  <w:style w:type="paragraph" w:customStyle="1" w:styleId="ListParagraph1">
    <w:name w:val="List Paragraph1"/>
    <w:basedOn w:val="a"/>
    <w:uiPriority w:val="34"/>
    <w:qFormat/>
    <w:pPr>
      <w:ind w:firstLineChars="200" w:firstLine="420"/>
    </w:pPr>
    <w:rPr>
      <w:rFonts w:ascii="Calibri" w:hAnsi="Calibri"/>
      <w:szCs w:val="20"/>
    </w:rPr>
  </w:style>
  <w:style w:type="paragraph" w:styleId="a9">
    <w:name w:val="List Paragraph"/>
    <w:basedOn w:val="a"/>
    <w:uiPriority w:val="99"/>
    <w:qFormat/>
    <w:pPr>
      <w:ind w:firstLineChars="200" w:firstLine="420"/>
    </w:pPr>
  </w:style>
  <w:style w:type="paragraph" w:customStyle="1" w:styleId="2">
    <w:name w:val="列出段落2"/>
    <w:basedOn w:val="a"/>
    <w:uiPriority w:val="34"/>
    <w:qFormat/>
    <w:pPr>
      <w:ind w:firstLineChars="200" w:firstLine="420"/>
    </w:pPr>
    <w:rPr>
      <w:rFonts w:ascii="Calibri" w:hAnsi="Calibri"/>
      <w:szCs w:val="20"/>
    </w:rPr>
  </w:style>
  <w:style w:type="table" w:styleId="aa">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090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2666</Words>
  <Characters>15199</Characters>
  <Application>Microsoft Office Word</Application>
  <DocSecurity>0</DocSecurity>
  <PresentationFormat/>
  <Lines>126</Lines>
  <Paragraphs>35</Paragraphs>
  <Slides>0</Slides>
  <Notes>0</Notes>
  <HiddenSlides>0</HiddenSlides>
  <MMClips>0</MMClips>
  <ScaleCrop>false</ScaleCrop>
  <Company>Lenovo (Beijing) Limited</Company>
  <LinksUpToDate>false</LinksUpToDate>
  <CharactersWithSpaces>17830</CharactersWithSpaces>
  <SharedDoc>false</SharedDoc>
  <HLinks>
    <vt:vector size="30" baseType="variant">
      <vt:variant>
        <vt:i4>655395</vt:i4>
      </vt:variant>
      <vt:variant>
        <vt:i4>12</vt:i4>
      </vt:variant>
      <vt:variant>
        <vt:i4>0</vt:i4>
      </vt:variant>
      <vt:variant>
        <vt:i4>5</vt:i4>
      </vt:variant>
      <vt:variant>
        <vt:lpwstr/>
      </vt:variant>
      <vt:variant>
        <vt:lpwstr>_Toc9207_WPSOffice_Level1</vt:lpwstr>
      </vt:variant>
      <vt:variant>
        <vt:i4>4063253</vt:i4>
      </vt:variant>
      <vt:variant>
        <vt:i4>9</vt:i4>
      </vt:variant>
      <vt:variant>
        <vt:i4>0</vt:i4>
      </vt:variant>
      <vt:variant>
        <vt:i4>5</vt:i4>
      </vt:variant>
      <vt:variant>
        <vt:lpwstr/>
      </vt:variant>
      <vt:variant>
        <vt:lpwstr>_Toc13519_WPSOffice_Level1</vt:lpwstr>
      </vt:variant>
      <vt:variant>
        <vt:i4>262189</vt:i4>
      </vt:variant>
      <vt:variant>
        <vt:i4>6</vt:i4>
      </vt:variant>
      <vt:variant>
        <vt:i4>0</vt:i4>
      </vt:variant>
      <vt:variant>
        <vt:i4>5</vt:i4>
      </vt:variant>
      <vt:variant>
        <vt:lpwstr/>
      </vt:variant>
      <vt:variant>
        <vt:lpwstr>_Toc683_WPSOffice_Level1</vt:lpwstr>
      </vt:variant>
      <vt:variant>
        <vt:i4>786474</vt:i4>
      </vt:variant>
      <vt:variant>
        <vt:i4>3</vt:i4>
      </vt:variant>
      <vt:variant>
        <vt:i4>0</vt:i4>
      </vt:variant>
      <vt:variant>
        <vt:i4>5</vt:i4>
      </vt:variant>
      <vt:variant>
        <vt:lpwstr/>
      </vt:variant>
      <vt:variant>
        <vt:lpwstr>_Toc7576_WPSOffice_Level1</vt:lpwstr>
      </vt:variant>
      <vt:variant>
        <vt:i4>3801114</vt:i4>
      </vt:variant>
      <vt:variant>
        <vt:i4>0</vt:i4>
      </vt:variant>
      <vt:variant>
        <vt:i4>0</vt:i4>
      </vt:variant>
      <vt:variant>
        <vt:i4>5</vt:i4>
      </vt:variant>
      <vt:variant>
        <vt:lpwstr/>
      </vt:variant>
      <vt:variant>
        <vt:lpwstr>_Toc11477_WPSOffice_Level1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武珺</cp:lastModifiedBy>
  <cp:revision>2</cp:revision>
  <cp:lastPrinted>2018-08-14T01:29:00Z</cp:lastPrinted>
  <dcterms:created xsi:type="dcterms:W3CDTF">2019-07-31T12:20:00Z</dcterms:created>
  <dcterms:modified xsi:type="dcterms:W3CDTF">2019-07-31T12:20:00Z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