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DB422C">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0F3126">
        <w:rPr>
          <w:rFonts w:ascii="宋体" w:hAnsi="宋体" w:hint="eastAsia"/>
          <w:b/>
          <w:sz w:val="32"/>
          <w:szCs w:val="32"/>
        </w:rPr>
        <w:t>机电</w:t>
      </w:r>
      <w:r w:rsidR="004D4AA6">
        <w:rPr>
          <w:rFonts w:ascii="宋体" w:hAnsi="宋体" w:hint="eastAsia"/>
          <w:b/>
          <w:sz w:val="32"/>
          <w:szCs w:val="32"/>
        </w:rPr>
        <w:t>工程</w:t>
      </w:r>
      <w:r w:rsidR="000F3126">
        <w:rPr>
          <w:rFonts w:ascii="宋体" w:hAnsi="宋体" w:hint="eastAsia"/>
          <w:b/>
          <w:sz w:val="32"/>
          <w:szCs w:val="32"/>
        </w:rPr>
        <w:t>学院</w:t>
      </w:r>
      <w:r w:rsidR="004D4AA6">
        <w:rPr>
          <w:rFonts w:ascii="宋体" w:hAnsi="宋体" w:hint="eastAsia"/>
          <w:b/>
          <w:sz w:val="32"/>
          <w:szCs w:val="32"/>
        </w:rPr>
        <w:t>电脑</w:t>
      </w:r>
      <w:r w:rsidR="005A5607">
        <w:rPr>
          <w:rFonts w:ascii="宋体" w:hAnsi="宋体" w:hint="eastAsia"/>
          <w:b/>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4D4AA6">
        <w:rPr>
          <w:rFonts w:ascii="黑体" w:eastAsia="黑体" w:hAnsi="华文中宋" w:hint="eastAsia"/>
          <w:bCs/>
          <w:sz w:val="32"/>
          <w:szCs w:val="32"/>
        </w:rPr>
        <w:t>SB201</w:t>
      </w:r>
      <w:r w:rsidR="0089424E" w:rsidRPr="004D4AA6">
        <w:rPr>
          <w:rFonts w:ascii="黑体" w:eastAsia="黑体" w:hAnsi="华文中宋" w:hint="eastAsia"/>
          <w:bCs/>
          <w:sz w:val="32"/>
          <w:szCs w:val="32"/>
        </w:rPr>
        <w:t>7</w:t>
      </w:r>
      <w:r w:rsidR="008972F0" w:rsidRPr="004D4AA6">
        <w:rPr>
          <w:rFonts w:ascii="黑体" w:eastAsia="黑体" w:hAnsi="华文中宋" w:hint="eastAsia"/>
          <w:bCs/>
          <w:sz w:val="32"/>
          <w:szCs w:val="32"/>
        </w:rPr>
        <w:t>-</w:t>
      </w:r>
      <w:r w:rsidRPr="004D4AA6">
        <w:rPr>
          <w:rFonts w:ascii="黑体" w:eastAsia="黑体" w:hAnsi="华文中宋" w:hint="eastAsia"/>
          <w:bCs/>
          <w:sz w:val="32"/>
          <w:szCs w:val="32"/>
        </w:rPr>
        <w:t>0</w:t>
      </w:r>
      <w:r w:rsidR="000E1575" w:rsidRPr="004D4AA6">
        <w:rPr>
          <w:rFonts w:ascii="黑体" w:eastAsia="黑体" w:hAnsi="华文中宋" w:hint="eastAsia"/>
          <w:bCs/>
          <w:sz w:val="32"/>
          <w:szCs w:val="32"/>
        </w:rPr>
        <w:t>79</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4D4AA6">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w:t>
      </w:r>
      <w:r w:rsidR="000F3126">
        <w:rPr>
          <w:rFonts w:ascii="宋体" w:eastAsia="宋体" w:hAnsi="宋体" w:hint="eastAsia"/>
        </w:rPr>
        <w:t>2</w:t>
      </w:r>
      <w:r w:rsidR="00767A8B">
        <w:rPr>
          <w:rFonts w:ascii="宋体" w:eastAsia="宋体" w:hAnsi="宋体" w:hint="eastAsia"/>
        </w:rPr>
        <w:t>月</w:t>
      </w:r>
      <w:r w:rsidR="000F3126">
        <w:rPr>
          <w:rFonts w:ascii="宋体" w:eastAsia="宋体" w:hAnsi="宋体" w:hint="eastAsia"/>
        </w:rPr>
        <w:t>1</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0F3126">
        <w:rPr>
          <w:rFonts w:ascii="宋体" w:hAnsi="宋体" w:cs="Arial" w:hint="eastAsia"/>
          <w:sz w:val="24"/>
          <w:u w:val="single"/>
        </w:rPr>
        <w:t>机电</w:t>
      </w:r>
      <w:r w:rsidR="004D4AA6">
        <w:rPr>
          <w:rFonts w:ascii="宋体" w:hAnsi="宋体" w:cs="Arial" w:hint="eastAsia"/>
          <w:sz w:val="24"/>
          <w:u w:val="single"/>
        </w:rPr>
        <w:t>工程</w:t>
      </w:r>
      <w:r w:rsidR="005A5607">
        <w:rPr>
          <w:rFonts w:ascii="宋体" w:hAnsi="宋体" w:cs="Arial" w:hint="eastAsia"/>
          <w:sz w:val="24"/>
          <w:u w:val="single"/>
        </w:rPr>
        <w:t>学院</w:t>
      </w:r>
      <w:r w:rsidR="004D4AA6">
        <w:rPr>
          <w:rFonts w:ascii="宋体" w:hAnsi="宋体" w:cs="Arial" w:hint="eastAsia"/>
          <w:sz w:val="24"/>
          <w:u w:val="single"/>
        </w:rPr>
        <w:t>电脑</w:t>
      </w:r>
      <w:r>
        <w:rPr>
          <w:rFonts w:ascii="宋体" w:hAnsi="宋体" w:hint="eastAsia"/>
          <w:spacing w:val="4"/>
          <w:sz w:val="24"/>
        </w:rPr>
        <w:t>采购项目进行</w:t>
      </w:r>
      <w:r w:rsidR="004D4AA6">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0F3126">
        <w:rPr>
          <w:rFonts w:ascii="宋体" w:hAnsi="宋体" w:cs="Arial" w:hint="eastAsia"/>
          <w:sz w:val="24"/>
        </w:rPr>
        <w:t>机电</w:t>
      </w:r>
      <w:r w:rsidR="004D4AA6">
        <w:rPr>
          <w:rFonts w:ascii="宋体" w:hAnsi="宋体" w:cs="Arial" w:hint="eastAsia"/>
          <w:sz w:val="24"/>
        </w:rPr>
        <w:t>工程学院电脑</w:t>
      </w:r>
      <w:r w:rsidR="005A5607">
        <w:rPr>
          <w:rFonts w:ascii="宋体" w:hAnsi="宋体" w:cs="Arial" w:hint="eastAsia"/>
          <w:sz w:val="24"/>
        </w:rPr>
        <w:t>采购项目</w:t>
      </w:r>
      <w:r w:rsidR="005A5607">
        <w:rPr>
          <w:rFonts w:ascii="宋体" w:hAnsi="宋体"/>
          <w:bCs/>
          <w:spacing w:val="4"/>
          <w:sz w:val="24"/>
        </w:rPr>
        <w:t xml:space="preserve"> </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0E1575">
        <w:rPr>
          <w:rFonts w:ascii="宋体" w:hAnsi="宋体" w:hint="eastAsia"/>
          <w:spacing w:val="4"/>
          <w:w w:val="200"/>
          <w:sz w:val="24"/>
        </w:rPr>
        <w:t>79</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4D4AA6">
        <w:rPr>
          <w:rFonts w:ascii="宋体" w:hAnsi="宋体" w:hint="eastAsia"/>
          <w:b/>
          <w:color w:val="000000" w:themeColor="text1"/>
          <w:spacing w:val="4"/>
          <w:sz w:val="24"/>
        </w:rPr>
        <w:t>:</w:t>
      </w:r>
      <w:r w:rsidR="001B06F9" w:rsidRPr="005A5607">
        <w:rPr>
          <w:rFonts w:ascii="宋体" w:hAnsi="宋体" w:hint="eastAsia"/>
          <w:b/>
          <w:color w:val="000000" w:themeColor="text1"/>
          <w:spacing w:val="4"/>
          <w:sz w:val="24"/>
        </w:rPr>
        <w:t xml:space="preserve"> </w:t>
      </w:r>
      <w:r w:rsidR="000E1575">
        <w:rPr>
          <w:rFonts w:ascii="宋体" w:hAnsi="宋体" w:hint="eastAsia"/>
          <w:b/>
          <w:color w:val="000000" w:themeColor="text1"/>
          <w:spacing w:val="4"/>
          <w:sz w:val="24"/>
        </w:rPr>
        <w:t>4</w:t>
      </w:r>
      <w:r w:rsidR="004D4AA6">
        <w:rPr>
          <w:rFonts w:ascii="宋体" w:hAnsi="宋体" w:hint="eastAsia"/>
          <w:b/>
          <w:color w:val="000000" w:themeColor="text1"/>
          <w:spacing w:val="4"/>
          <w:sz w:val="24"/>
        </w:rPr>
        <w:t>3</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4D4AA6" w:rsidP="006E3831">
      <w:pPr>
        <w:pStyle w:val="af5"/>
        <w:spacing w:line="350" w:lineRule="exact"/>
        <w:ind w:firstLineChars="150" w:firstLine="360"/>
        <w:rPr>
          <w:rFonts w:ascii="Times New Roman"/>
          <w:color w:val="000000"/>
          <w:kern w:val="2"/>
          <w:szCs w:val="24"/>
        </w:rPr>
      </w:pPr>
      <w:r>
        <w:rPr>
          <w:rFonts w:ascii="Times New Roman" w:hint="eastAsia"/>
          <w:kern w:val="2"/>
          <w:szCs w:val="24"/>
        </w:rPr>
        <w:t xml:space="preserve"> </w:t>
      </w:r>
      <w:r w:rsidR="006E3831" w:rsidRPr="006E3831">
        <w:rPr>
          <w:rFonts w:ascii="Times New Roman" w:hint="eastAsia"/>
          <w:kern w:val="2"/>
          <w:szCs w:val="24"/>
        </w:rPr>
        <w:t>1</w:t>
      </w:r>
      <w:r w:rsidR="006E3831" w:rsidRPr="006E3831">
        <w:rPr>
          <w:rFonts w:ascii="Times New Roman" w:hint="eastAsia"/>
          <w:color w:val="000000"/>
          <w:kern w:val="2"/>
          <w:szCs w:val="24"/>
        </w:rPr>
        <w:t>、</w:t>
      </w:r>
      <w:r w:rsidR="006E3831" w:rsidRPr="006E3831">
        <w:rPr>
          <w:rFonts w:ascii="Times New Roman"/>
          <w:color w:val="000000"/>
          <w:kern w:val="2"/>
          <w:szCs w:val="24"/>
        </w:rPr>
        <w:t>未被</w:t>
      </w:r>
      <w:r w:rsidR="006E3831" w:rsidRPr="006E3831">
        <w:rPr>
          <w:rFonts w:ascii="Times New Roman"/>
          <w:color w:val="000000"/>
          <w:kern w:val="2"/>
          <w:szCs w:val="24"/>
        </w:rPr>
        <w:t>“</w:t>
      </w:r>
      <w:r w:rsidR="006E3831" w:rsidRPr="006E3831">
        <w:rPr>
          <w:rFonts w:ascii="Times New Roman"/>
          <w:color w:val="000000"/>
          <w:kern w:val="2"/>
          <w:szCs w:val="24"/>
        </w:rPr>
        <w:t>信用中国</w:t>
      </w:r>
      <w:r w:rsidR="006E3831" w:rsidRPr="006E3831">
        <w:rPr>
          <w:rFonts w:ascii="Times New Roman"/>
          <w:color w:val="000000"/>
          <w:kern w:val="2"/>
          <w:szCs w:val="24"/>
        </w:rPr>
        <w:t>”</w:t>
      </w:r>
      <w:r w:rsidR="006E3831" w:rsidRPr="006E3831">
        <w:rPr>
          <w:rFonts w:ascii="Times New Roman"/>
          <w:color w:val="000000"/>
          <w:kern w:val="2"/>
          <w:szCs w:val="24"/>
        </w:rPr>
        <w:t>网站（</w:t>
      </w:r>
      <w:hyperlink r:id="rId8" w:history="1">
        <w:r w:rsidR="006E3831" w:rsidRPr="006E3831">
          <w:rPr>
            <w:rFonts w:ascii="Times New Roman"/>
            <w:color w:val="000000"/>
            <w:kern w:val="2"/>
            <w:szCs w:val="24"/>
          </w:rPr>
          <w:t>www.creditchina.gov.cn</w:t>
        </w:r>
      </w:hyperlink>
      <w:r w:rsidR="006E3831" w:rsidRPr="006E3831">
        <w:rPr>
          <w:rFonts w:ascii="Times New Roman"/>
          <w:color w:val="000000"/>
          <w:kern w:val="2"/>
          <w:szCs w:val="24"/>
        </w:rPr>
        <w:t>）列入失信执行人、重大税收违法案件当事人名单、政府采购严重违法失信行为记录名单。</w:t>
      </w:r>
    </w:p>
    <w:p w:rsidR="006E3831" w:rsidRPr="006E3831" w:rsidRDefault="006E3831" w:rsidP="006E3831">
      <w:pPr>
        <w:pStyle w:val="af5"/>
        <w:spacing w:line="350" w:lineRule="exact"/>
        <w:ind w:firstLineChars="200" w:firstLine="480"/>
        <w:rPr>
          <w:rFonts w:ascii="Times New Roman"/>
          <w:color w:val="000000"/>
          <w:kern w:val="2"/>
          <w:szCs w:val="24"/>
        </w:rPr>
      </w:pPr>
      <w:r w:rsidRPr="006E3831">
        <w:rPr>
          <w:rFonts w:ascii="Times New Roman"/>
          <w:color w:val="000000"/>
          <w:kern w:val="2"/>
          <w:szCs w:val="24"/>
        </w:rPr>
        <w:t>2</w:t>
      </w:r>
      <w:r w:rsidRPr="006E3831">
        <w:rPr>
          <w:rFonts w:ascii="Times New Roman" w:hint="eastAsia"/>
          <w:color w:val="000000"/>
          <w:kern w:val="2"/>
          <w:szCs w:val="24"/>
        </w:rPr>
        <w:t>、投标人须提供</w:t>
      </w:r>
      <w:r w:rsidRPr="006E3831">
        <w:rPr>
          <w:rFonts w:ascii="Times New Roman" w:hint="eastAsia"/>
          <w:color w:val="000000"/>
          <w:kern w:val="2"/>
          <w:szCs w:val="24"/>
        </w:rPr>
        <w:t>201</w:t>
      </w:r>
      <w:r w:rsidRPr="006E3831">
        <w:rPr>
          <w:rFonts w:ascii="Times New Roman"/>
          <w:color w:val="000000"/>
          <w:kern w:val="2"/>
          <w:szCs w:val="24"/>
        </w:rPr>
        <w:t>5</w:t>
      </w:r>
      <w:r w:rsidRPr="006E3831">
        <w:rPr>
          <w:rFonts w:ascii="Times New Roman" w:hint="eastAsia"/>
          <w:color w:val="000000"/>
          <w:kern w:val="2"/>
          <w:szCs w:val="24"/>
        </w:rPr>
        <w:t>年</w:t>
      </w:r>
      <w:r w:rsidRPr="006E3831">
        <w:rPr>
          <w:rFonts w:ascii="Times New Roman" w:hint="eastAsia"/>
          <w:color w:val="000000"/>
          <w:kern w:val="2"/>
          <w:szCs w:val="24"/>
        </w:rPr>
        <w:t>1</w:t>
      </w:r>
      <w:r w:rsidRPr="006E3831">
        <w:rPr>
          <w:rFonts w:ascii="Times New Roman" w:hint="eastAsia"/>
          <w:color w:val="000000"/>
          <w:kern w:val="2"/>
          <w:szCs w:val="24"/>
        </w:rPr>
        <w:t>月</w:t>
      </w:r>
      <w:r w:rsidRPr="006E3831">
        <w:rPr>
          <w:rFonts w:ascii="Times New Roman" w:hint="eastAsia"/>
          <w:color w:val="000000"/>
          <w:kern w:val="2"/>
          <w:szCs w:val="24"/>
        </w:rPr>
        <w:t>1</w:t>
      </w:r>
      <w:r w:rsidRPr="006E3831">
        <w:rPr>
          <w:rFonts w:ascii="Times New Roman" w:hint="eastAsia"/>
          <w:color w:val="000000"/>
          <w:kern w:val="2"/>
          <w:szCs w:val="24"/>
        </w:rPr>
        <w:t>日以来同类项目成功案例有效合同</w:t>
      </w:r>
      <w:r w:rsidRPr="006E3831">
        <w:rPr>
          <w:rFonts w:ascii="Times New Roman" w:hint="eastAsia"/>
          <w:color w:val="000000"/>
          <w:kern w:val="2"/>
          <w:szCs w:val="24"/>
        </w:rPr>
        <w:t>2</w:t>
      </w:r>
      <w:r w:rsidRPr="006E3831">
        <w:rPr>
          <w:rFonts w:ascii="Times New Roman" w:hint="eastAsia"/>
          <w:color w:val="000000"/>
          <w:kern w:val="2"/>
          <w:szCs w:val="24"/>
        </w:rPr>
        <w:t>份。</w:t>
      </w:r>
    </w:p>
    <w:p w:rsidR="006E3831" w:rsidRDefault="006E3831" w:rsidP="006E3831">
      <w:pPr>
        <w:spacing w:line="360" w:lineRule="auto"/>
        <w:ind w:firstLineChars="200" w:firstLine="480"/>
        <w:rPr>
          <w:color w:val="000000"/>
          <w:sz w:val="24"/>
        </w:rPr>
      </w:pPr>
      <w:r w:rsidRPr="006E3831">
        <w:rPr>
          <w:rFonts w:hint="eastAsia"/>
          <w:color w:val="000000"/>
          <w:sz w:val="24"/>
        </w:rPr>
        <w:t>3</w:t>
      </w:r>
      <w:r w:rsidRPr="006E3831">
        <w:rPr>
          <w:rFonts w:hint="eastAsia"/>
          <w:color w:val="000000"/>
          <w:sz w:val="24"/>
        </w:rPr>
        <w:t>、本项不接受联合体投标。</w:t>
      </w:r>
    </w:p>
    <w:p w:rsidR="00767A8B" w:rsidRPr="006E3831" w:rsidRDefault="0089424E" w:rsidP="004D4AA6">
      <w:pPr>
        <w:spacing w:line="360" w:lineRule="auto"/>
        <w:ind w:firstLineChars="200" w:firstLine="482"/>
        <w:rPr>
          <w:color w:val="000000"/>
          <w:sz w:val="24"/>
        </w:rPr>
      </w:pPr>
      <w:r w:rsidRPr="004D4AA6">
        <w:rPr>
          <w:rFonts w:hint="eastAsia"/>
          <w:b/>
          <w:color w:val="000000"/>
          <w:sz w:val="24"/>
        </w:rPr>
        <w:t>六</w:t>
      </w:r>
      <w:r w:rsidR="004D4AA6" w:rsidRPr="004D4AA6">
        <w:rPr>
          <w:rFonts w:hint="eastAsia"/>
          <w:b/>
          <w:color w:val="000000"/>
          <w:sz w:val="24"/>
        </w:rPr>
        <w:t>、</w:t>
      </w:r>
      <w:r w:rsidR="00767A8B" w:rsidRPr="004D4AA6">
        <w:rPr>
          <w:rFonts w:hint="eastAsia"/>
          <w:b/>
          <w:color w:val="000000"/>
          <w:sz w:val="24"/>
        </w:rPr>
        <w:t>资格审查方式：</w:t>
      </w:r>
      <w:r w:rsidR="00767A8B" w:rsidRPr="006E3831">
        <w:rPr>
          <w:rFonts w:hint="eastAsia"/>
          <w:color w:val="00000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B4CF2">
        <w:rPr>
          <w:rFonts w:hint="eastAsia"/>
          <w:color w:val="000000"/>
          <w:sz w:val="24"/>
        </w:rPr>
        <w:t>12</w:t>
      </w:r>
      <w:r w:rsidR="00767A8B">
        <w:rPr>
          <w:rFonts w:hint="eastAsia"/>
          <w:color w:val="000000"/>
          <w:sz w:val="24"/>
        </w:rPr>
        <w:t>月</w:t>
      </w:r>
      <w:r w:rsidR="005B4CF2">
        <w:rPr>
          <w:rFonts w:hint="eastAsia"/>
          <w:color w:val="000000"/>
          <w:sz w:val="24"/>
        </w:rPr>
        <w:t>4</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w:t>
      </w:r>
      <w:r w:rsidR="000E1575">
        <w:rPr>
          <w:rFonts w:ascii="宋体" w:hAnsi="宋体" w:hint="eastAsia"/>
          <w:spacing w:val="4"/>
          <w:sz w:val="24"/>
        </w:rPr>
        <w:t>2</w:t>
      </w:r>
      <w:r w:rsidR="00767A8B">
        <w:rPr>
          <w:rFonts w:ascii="宋体" w:hAnsi="宋体" w:hint="eastAsia"/>
          <w:spacing w:val="4"/>
          <w:sz w:val="24"/>
        </w:rPr>
        <w:t>月</w:t>
      </w:r>
      <w:r w:rsidR="000E1575">
        <w:rPr>
          <w:rFonts w:ascii="宋体" w:hAnsi="宋体" w:hint="eastAsia"/>
          <w:spacing w:val="4"/>
          <w:sz w:val="24"/>
        </w:rPr>
        <w:t>8</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w:t>
      </w:r>
      <w:r w:rsidR="000E1575">
        <w:rPr>
          <w:rFonts w:ascii="宋体" w:hAnsi="宋体" w:hint="eastAsia"/>
          <w:spacing w:val="4"/>
          <w:sz w:val="24"/>
        </w:rPr>
        <w:t>2</w:t>
      </w:r>
      <w:r>
        <w:rPr>
          <w:rFonts w:ascii="宋体" w:hAnsi="宋体" w:hint="eastAsia"/>
          <w:spacing w:val="4"/>
          <w:sz w:val="24"/>
        </w:rPr>
        <w:t>月</w:t>
      </w:r>
      <w:r w:rsidR="000E1575">
        <w:rPr>
          <w:rFonts w:ascii="宋体" w:hAnsi="宋体" w:hint="eastAsia"/>
          <w:spacing w:val="4"/>
          <w:sz w:val="24"/>
        </w:rPr>
        <w:t>8</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w:t>
      </w:r>
      <w:r w:rsidR="000F3126">
        <w:rPr>
          <w:rFonts w:hint="eastAsia"/>
          <w:spacing w:val="4"/>
          <w:sz w:val="24"/>
        </w:rPr>
        <w:t>2</w:t>
      </w:r>
      <w:r>
        <w:rPr>
          <w:rFonts w:hint="eastAsia"/>
          <w:spacing w:val="4"/>
          <w:sz w:val="24"/>
        </w:rPr>
        <w:t>月</w:t>
      </w:r>
      <w:r w:rsidR="000F3126">
        <w:rPr>
          <w:rFonts w:hint="eastAsia"/>
          <w:spacing w:val="4"/>
          <w:sz w:val="24"/>
        </w:rPr>
        <w:t>1</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6E3831" w:rsidRPr="006E3831" w:rsidRDefault="006E3831" w:rsidP="006E3831">
      <w:pPr>
        <w:spacing w:line="360" w:lineRule="auto"/>
        <w:ind w:firstLineChars="250" w:firstLine="525"/>
        <w:rPr>
          <w:rFonts w:ascii="宋体" w:hAnsi="宋体"/>
          <w:bCs/>
          <w:sz w:val="24"/>
        </w:rPr>
      </w:pPr>
      <w:r>
        <w:rPr>
          <w:rFonts w:hint="eastAsia"/>
          <w:color w:val="000000"/>
        </w:rPr>
        <w:t>（</w:t>
      </w:r>
      <w:r>
        <w:rPr>
          <w:rFonts w:hint="eastAsia"/>
          <w:color w:val="000000"/>
        </w:rPr>
        <w:t>2</w:t>
      </w:r>
      <w:r>
        <w:rPr>
          <w:rFonts w:hint="eastAsia"/>
          <w:color w:val="000000"/>
        </w:rPr>
        <w:t>）</w:t>
      </w:r>
      <w:r w:rsidRPr="006E3831">
        <w:rPr>
          <w:rFonts w:ascii="宋体" w:hAnsi="宋体" w:hint="eastAsia"/>
          <w:bCs/>
          <w:sz w:val="24"/>
        </w:rPr>
        <w:t>投标人须提供201</w:t>
      </w:r>
      <w:r w:rsidRPr="006E3831">
        <w:rPr>
          <w:rFonts w:ascii="宋体" w:hAnsi="宋体"/>
          <w:bCs/>
          <w:sz w:val="24"/>
        </w:rPr>
        <w:t>5</w:t>
      </w:r>
      <w:r w:rsidRPr="006E3831">
        <w:rPr>
          <w:rFonts w:ascii="宋体" w:hAnsi="宋体" w:hint="eastAsia"/>
          <w:bCs/>
          <w:sz w:val="24"/>
        </w:rPr>
        <w:t>年1月1日以来同类项目成功案例有效合同2份。</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w:t>
      </w:r>
      <w:r w:rsidRPr="00AD020F">
        <w:rPr>
          <w:rFonts w:ascii="宋体" w:hAnsi="宋体" w:hint="eastAsia"/>
          <w:bCs/>
          <w:sz w:val="24"/>
        </w:rPr>
        <w:lastRenderedPageBreak/>
        <w:t>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投标单位资质（2分）：考察投标单位是否具备电脑厂家出具的项目授权函、质保承诺函原件；</w:t>
      </w:r>
    </w:p>
    <w:p w:rsidR="008E5F51" w:rsidRPr="004D4AA6" w:rsidRDefault="008E5F51" w:rsidP="008E5F51">
      <w:pPr>
        <w:numPr>
          <w:ilvl w:val="0"/>
          <w:numId w:val="9"/>
        </w:numPr>
        <w:tabs>
          <w:tab w:val="num" w:pos="1575"/>
        </w:tabs>
        <w:spacing w:after="100" w:afterAutospacing="1" w:line="340" w:lineRule="exact"/>
        <w:rPr>
          <w:rFonts w:ascii="宋体"/>
          <w:bCs/>
          <w:sz w:val="24"/>
        </w:rPr>
      </w:pPr>
      <w:r w:rsidRPr="004D4AA6">
        <w:rPr>
          <w:rFonts w:ascii="宋体" w:hAnsi="宋体" w:hint="eastAsia"/>
          <w:bCs/>
          <w:sz w:val="24"/>
        </w:rPr>
        <w:t>业绩（</w:t>
      </w:r>
      <w:r w:rsidRPr="004D4AA6">
        <w:rPr>
          <w:rFonts w:ascii="宋体" w:hAnsi="宋体"/>
          <w:bCs/>
          <w:sz w:val="24"/>
        </w:rPr>
        <w:t>2</w:t>
      </w:r>
      <w:r w:rsidRPr="004D4AA6">
        <w:rPr>
          <w:rFonts w:ascii="宋体" w:hAnsi="宋体" w:hint="eastAsia"/>
          <w:bCs/>
          <w:sz w:val="24"/>
        </w:rPr>
        <w:t>分）</w:t>
      </w:r>
      <w:r w:rsidRPr="004D4AA6">
        <w:rPr>
          <w:rFonts w:ascii="宋体" w:hAnsi="宋体"/>
          <w:bCs/>
          <w:sz w:val="24"/>
        </w:rPr>
        <w:t xml:space="preserve">: </w:t>
      </w:r>
      <w:r w:rsidRPr="004D4AA6">
        <w:rPr>
          <w:rFonts w:ascii="宋体" w:hAnsi="宋体" w:hint="eastAsia"/>
          <w:bCs/>
          <w:sz w:val="24"/>
        </w:rPr>
        <w:t>2</w:t>
      </w:r>
      <w:r w:rsidRPr="004D4AA6">
        <w:rPr>
          <w:rFonts w:ascii="宋体" w:hAnsi="宋体"/>
          <w:bCs/>
          <w:sz w:val="24"/>
        </w:rPr>
        <w:t>015年</w:t>
      </w:r>
      <w:r w:rsidRPr="004D4AA6">
        <w:rPr>
          <w:rFonts w:ascii="宋体" w:hAnsi="宋体" w:hint="eastAsia"/>
          <w:bCs/>
          <w:sz w:val="24"/>
        </w:rPr>
        <w:t>1月1日以来主要业绩（能提供</w:t>
      </w:r>
      <w:r w:rsidR="004D4AA6" w:rsidRPr="004D4AA6">
        <w:rPr>
          <w:rFonts w:ascii="宋体" w:hAnsi="宋体" w:hint="eastAsia"/>
          <w:bCs/>
          <w:sz w:val="24"/>
        </w:rPr>
        <w:t>50</w:t>
      </w:r>
      <w:r w:rsidRPr="004D4AA6">
        <w:rPr>
          <w:rFonts w:ascii="宋体" w:hAnsi="宋体" w:hint="eastAsia"/>
          <w:bCs/>
          <w:sz w:val="24"/>
        </w:rPr>
        <w:t>万元及以上电脑销售</w:t>
      </w:r>
      <w:r w:rsidRPr="004D4AA6">
        <w:rPr>
          <w:rFonts w:ascii="宋体" w:hAnsi="宋体" w:hint="eastAsia"/>
          <w:sz w:val="24"/>
        </w:rPr>
        <w:t>合同，</w:t>
      </w:r>
      <w:r w:rsidRPr="004D4AA6">
        <w:rPr>
          <w:rFonts w:ascii="宋体" w:hAnsi="宋体" w:hint="eastAsia"/>
          <w:bCs/>
          <w:sz w:val="24"/>
        </w:rPr>
        <w:t>有一例</w:t>
      </w:r>
      <w:r w:rsidRPr="004D4AA6">
        <w:rPr>
          <w:rFonts w:ascii="宋体" w:hAnsi="宋体" w:hint="eastAsia"/>
          <w:sz w:val="24"/>
        </w:rPr>
        <w:t>得1分，</w:t>
      </w:r>
      <w:r w:rsidRPr="004D4AA6">
        <w:rPr>
          <w:rFonts w:ascii="宋体" w:hAnsi="宋体" w:hint="eastAsia"/>
          <w:bCs/>
          <w:sz w:val="24"/>
        </w:rPr>
        <w:t>最高不超过</w:t>
      </w:r>
      <w:r w:rsidRPr="004D4AA6">
        <w:rPr>
          <w:rFonts w:ascii="宋体" w:hAnsi="宋体"/>
          <w:bCs/>
          <w:sz w:val="24"/>
        </w:rPr>
        <w:t>2</w:t>
      </w:r>
      <w:r w:rsidRPr="004D4AA6">
        <w:rPr>
          <w:rFonts w:ascii="宋体" w:hAnsi="宋体" w:hint="eastAsia"/>
          <w:bCs/>
          <w:sz w:val="24"/>
        </w:rPr>
        <w:t>分）</w:t>
      </w:r>
      <w:r w:rsidRPr="004D4AA6">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5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144"/>
        <w:gridCol w:w="1559"/>
        <w:gridCol w:w="2050"/>
        <w:gridCol w:w="1701"/>
        <w:gridCol w:w="2126"/>
      </w:tblGrid>
      <w:tr w:rsidR="008E5F51" w:rsidRPr="007D0D33" w:rsidTr="004D4AA6">
        <w:trPr>
          <w:trHeight w:val="465"/>
          <w:jc w:val="center"/>
        </w:trPr>
        <w:tc>
          <w:tcPr>
            <w:tcW w:w="1144"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559"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2050" w:type="dxa"/>
            <w:shd w:val="clear" w:color="auto" w:fill="auto"/>
            <w:vAlign w:val="center"/>
          </w:tcPr>
          <w:p w:rsidR="008E5F51" w:rsidRPr="007D0D33" w:rsidRDefault="004D4AA6" w:rsidP="000A602F">
            <w:pPr>
              <w:widowControl/>
              <w:rPr>
                <w:rFonts w:ascii="宋体" w:hAnsi="宋体" w:cs="宋体"/>
                <w:bCs/>
                <w:color w:val="000000"/>
                <w:kern w:val="0"/>
                <w:szCs w:val="21"/>
              </w:rPr>
            </w:pPr>
            <w:r>
              <w:rPr>
                <w:rFonts w:ascii="宋体" w:hAnsi="宋体" w:cs="宋体" w:hint="eastAsia"/>
                <w:bCs/>
                <w:color w:val="000000"/>
                <w:kern w:val="0"/>
                <w:szCs w:val="21"/>
              </w:rPr>
              <w:t>指定</w:t>
            </w:r>
            <w:r w:rsidRPr="00E960ED">
              <w:rPr>
                <w:rFonts w:ascii="宋体" w:hAnsi="宋体" w:cs="宋体" w:hint="eastAsia"/>
                <w:color w:val="000000"/>
                <w:kern w:val="0"/>
                <w:szCs w:val="21"/>
              </w:rPr>
              <w:t>品牌</w:t>
            </w:r>
          </w:p>
        </w:tc>
        <w:tc>
          <w:tcPr>
            <w:tcW w:w="1701" w:type="dxa"/>
            <w:shd w:val="clear" w:color="auto" w:fill="auto"/>
            <w:vAlign w:val="center"/>
          </w:tcPr>
          <w:p w:rsidR="008E5F51" w:rsidRPr="007D0D33" w:rsidRDefault="008E5F51" w:rsidP="004D4AA6">
            <w:pPr>
              <w:widowControl/>
              <w:jc w:val="center"/>
              <w:rPr>
                <w:rFonts w:ascii="宋体" w:hAnsi="宋体" w:cs="宋体"/>
                <w:color w:val="000000"/>
                <w:kern w:val="0"/>
                <w:szCs w:val="21"/>
              </w:rPr>
            </w:pPr>
            <w:r w:rsidRPr="007D0D33">
              <w:rPr>
                <w:rFonts w:ascii="宋体" w:hAnsi="宋体" w:cs="宋体" w:hint="eastAsia"/>
                <w:color w:val="000000"/>
                <w:kern w:val="0"/>
                <w:szCs w:val="21"/>
              </w:rPr>
              <w:t>数量</w:t>
            </w:r>
          </w:p>
        </w:tc>
        <w:tc>
          <w:tcPr>
            <w:tcW w:w="2126"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招标最高限价</w:t>
            </w:r>
          </w:p>
        </w:tc>
      </w:tr>
      <w:tr w:rsidR="008E5F51" w:rsidRPr="00E960ED" w:rsidTr="004D4AA6">
        <w:trPr>
          <w:trHeight w:val="1300"/>
          <w:jc w:val="center"/>
        </w:trPr>
        <w:tc>
          <w:tcPr>
            <w:tcW w:w="1144" w:type="dxa"/>
            <w:vAlign w:val="center"/>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559" w:type="dxa"/>
            <w:tcBorders>
              <w:bottom w:val="single" w:sz="6" w:space="0" w:color="auto"/>
            </w:tcBorders>
            <w:shd w:val="clear" w:color="auto" w:fill="auto"/>
            <w:vAlign w:val="center"/>
          </w:tcPr>
          <w:p w:rsidR="008E5F51" w:rsidRPr="00E960ED" w:rsidRDefault="008E5F51" w:rsidP="000A602F">
            <w:pPr>
              <w:rPr>
                <w:color w:val="000000"/>
              </w:rPr>
            </w:pPr>
            <w:r w:rsidRPr="00E960ED">
              <w:rPr>
                <w:rFonts w:ascii="宋体" w:hAnsi="宋体" w:cs="宋体" w:hint="eastAsia"/>
                <w:color w:val="000000"/>
                <w:kern w:val="0"/>
                <w:szCs w:val="21"/>
              </w:rPr>
              <w:t>计算机</w:t>
            </w:r>
          </w:p>
        </w:tc>
        <w:tc>
          <w:tcPr>
            <w:tcW w:w="2050" w:type="dxa"/>
            <w:tcBorders>
              <w:bottom w:val="single" w:sz="6" w:space="0" w:color="auto"/>
            </w:tcBorders>
            <w:vAlign w:val="center"/>
          </w:tcPr>
          <w:p w:rsidR="008E5F51" w:rsidRPr="00E960ED" w:rsidRDefault="008E5F51" w:rsidP="004D4AA6">
            <w:pPr>
              <w:rPr>
                <w:rFonts w:ascii="宋体" w:hAnsi="宋体" w:cs="宋体"/>
                <w:color w:val="000000"/>
                <w:kern w:val="0"/>
                <w:szCs w:val="21"/>
              </w:rPr>
            </w:pPr>
            <w:r w:rsidRPr="00E960ED">
              <w:rPr>
                <w:rFonts w:ascii="宋体" w:hAnsi="宋体" w:cs="宋体" w:hint="eastAsia"/>
                <w:color w:val="000000"/>
                <w:kern w:val="0"/>
                <w:szCs w:val="21"/>
              </w:rPr>
              <w:t>联想、戴尔、惠普</w:t>
            </w:r>
          </w:p>
        </w:tc>
        <w:tc>
          <w:tcPr>
            <w:tcW w:w="1701" w:type="dxa"/>
            <w:tcBorders>
              <w:bottom w:val="single" w:sz="6" w:space="0" w:color="auto"/>
            </w:tcBorders>
            <w:shd w:val="clear" w:color="auto" w:fill="auto"/>
            <w:vAlign w:val="center"/>
          </w:tcPr>
          <w:p w:rsidR="008E5F51" w:rsidRPr="00E960ED" w:rsidRDefault="000E1575" w:rsidP="004D4AA6">
            <w:pPr>
              <w:jc w:val="center"/>
              <w:rPr>
                <w:rFonts w:ascii="宋体" w:hAnsi="宋体" w:cs="宋体"/>
                <w:color w:val="000000"/>
                <w:kern w:val="0"/>
                <w:szCs w:val="21"/>
              </w:rPr>
            </w:pPr>
            <w:r>
              <w:rPr>
                <w:rFonts w:ascii="宋体" w:hAnsi="宋体" w:cs="宋体" w:hint="eastAsia"/>
                <w:color w:val="000000"/>
                <w:kern w:val="0"/>
                <w:szCs w:val="21"/>
              </w:rPr>
              <w:t>75</w:t>
            </w:r>
            <w:r w:rsidR="008E5F51">
              <w:rPr>
                <w:rFonts w:ascii="宋体" w:hAnsi="宋体" w:cs="宋体"/>
                <w:color w:val="000000"/>
                <w:kern w:val="0"/>
                <w:szCs w:val="21"/>
              </w:rPr>
              <w:t>台</w:t>
            </w:r>
          </w:p>
        </w:tc>
        <w:tc>
          <w:tcPr>
            <w:tcW w:w="2126" w:type="dxa"/>
            <w:shd w:val="clear" w:color="auto" w:fill="auto"/>
            <w:vAlign w:val="center"/>
          </w:tcPr>
          <w:p w:rsidR="008E5F51" w:rsidRPr="008E5F51" w:rsidRDefault="005B4CF2" w:rsidP="000A602F">
            <w:pPr>
              <w:rPr>
                <w:rFonts w:ascii="宋体" w:hAnsi="宋体" w:cs="宋体"/>
                <w:color w:val="000000" w:themeColor="text1"/>
                <w:kern w:val="0"/>
                <w:szCs w:val="21"/>
              </w:rPr>
            </w:pPr>
            <w:r>
              <w:rPr>
                <w:rFonts w:ascii="宋体" w:hAnsi="宋体" w:cs="宋体" w:hint="eastAsia"/>
                <w:color w:val="000000" w:themeColor="text1"/>
                <w:kern w:val="0"/>
                <w:szCs w:val="21"/>
              </w:rPr>
              <w:t>42.75</w:t>
            </w:r>
            <w:r w:rsidR="008E5F51" w:rsidRPr="008E5F51">
              <w:rPr>
                <w:rFonts w:ascii="宋体" w:hAnsi="宋体" w:cs="宋体"/>
                <w:color w:val="000000" w:themeColor="text1"/>
                <w:kern w:val="0"/>
                <w:szCs w:val="21"/>
              </w:rPr>
              <w:t>万元</w:t>
            </w:r>
          </w:p>
        </w:tc>
      </w:tr>
    </w:tbl>
    <w:p w:rsidR="008E5F51" w:rsidRDefault="008E5F51" w:rsidP="008E5F51">
      <w:pPr>
        <w:spacing w:line="500" w:lineRule="exact"/>
        <w:ind w:firstLineChars="196" w:firstLine="412"/>
        <w:rPr>
          <w:rFonts w:ascii="宋体" w:hAnsi="宋体" w:cs="宋体"/>
          <w:color w:val="000000"/>
          <w:kern w:val="0"/>
          <w:szCs w:val="21"/>
        </w:rPr>
      </w:pPr>
      <w:r w:rsidRPr="00E960ED">
        <w:rPr>
          <w:rFonts w:ascii="宋体" w:hAnsi="宋体" w:cs="宋体" w:hint="eastAsia"/>
          <w:color w:val="000000"/>
          <w:kern w:val="0"/>
          <w:szCs w:val="21"/>
        </w:rPr>
        <w:t>投标产品的所有参数不得低于以下要求，计算机</w:t>
      </w:r>
      <w:r w:rsidR="004D4AA6">
        <w:rPr>
          <w:rFonts w:ascii="宋体" w:hAnsi="宋体" w:cs="宋体" w:hint="eastAsia"/>
          <w:color w:val="000000"/>
          <w:kern w:val="0"/>
          <w:szCs w:val="21"/>
        </w:rPr>
        <w:t>指定</w:t>
      </w:r>
      <w:r w:rsidRPr="00E960ED">
        <w:rPr>
          <w:rFonts w:ascii="宋体" w:hAnsi="宋体" w:cs="宋体" w:hint="eastAsia"/>
          <w:color w:val="000000"/>
          <w:kern w:val="0"/>
          <w:szCs w:val="21"/>
        </w:rPr>
        <w:t>品牌为</w:t>
      </w:r>
      <w:r w:rsidRPr="00C23D77">
        <w:rPr>
          <w:rFonts w:ascii="宋体" w:hAnsi="宋体" w:cs="宋体" w:hint="eastAsia"/>
          <w:color w:val="FF0000"/>
          <w:kern w:val="0"/>
          <w:szCs w:val="21"/>
        </w:rPr>
        <w:t>联想、惠普、戴尔</w:t>
      </w:r>
      <w:r w:rsidRPr="00E960ED">
        <w:rPr>
          <w:rFonts w:ascii="宋体" w:hAnsi="宋体" w:cs="宋体" w:hint="eastAsia"/>
          <w:color w:val="000000"/>
          <w:kern w:val="0"/>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8E5F51" w:rsidTr="00BA2E5C">
        <w:tc>
          <w:tcPr>
            <w:tcW w:w="1242" w:type="dxa"/>
            <w:vAlign w:val="center"/>
          </w:tcPr>
          <w:p w:rsidR="008E5F51" w:rsidRPr="00124B57" w:rsidRDefault="008E5F51" w:rsidP="000A602F">
            <w:pPr>
              <w:rPr>
                <w:color w:val="0D0D0D"/>
              </w:rPr>
            </w:pPr>
            <w:r w:rsidRPr="00124B57">
              <w:rPr>
                <w:rFonts w:hint="eastAsia"/>
                <w:color w:val="0D0D0D"/>
              </w:rPr>
              <w:t>名称</w:t>
            </w:r>
          </w:p>
        </w:tc>
        <w:tc>
          <w:tcPr>
            <w:tcW w:w="8505" w:type="dxa"/>
            <w:vAlign w:val="center"/>
          </w:tcPr>
          <w:p w:rsidR="008E5F51" w:rsidRPr="00124B57" w:rsidRDefault="008E5F51" w:rsidP="000A602F">
            <w:pPr>
              <w:rPr>
                <w:color w:val="0D0D0D"/>
              </w:rPr>
            </w:pPr>
            <w:r w:rsidRPr="00124B57">
              <w:rPr>
                <w:rFonts w:hint="eastAsia"/>
                <w:color w:val="0D0D0D"/>
              </w:rPr>
              <w:t>参数</w:t>
            </w:r>
            <w:r>
              <w:rPr>
                <w:rFonts w:hint="eastAsia"/>
                <w:color w:val="0D0D0D"/>
              </w:rPr>
              <w:t>指标</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机型</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商用台式计算机</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bCs/>
              </w:rPr>
              <w:t xml:space="preserve">CPU </w:t>
            </w:r>
          </w:p>
        </w:tc>
        <w:tc>
          <w:tcPr>
            <w:tcW w:w="8505" w:type="dxa"/>
            <w:vAlign w:val="center"/>
          </w:tcPr>
          <w:p w:rsidR="008E5F51" w:rsidRPr="00872F19" w:rsidRDefault="008E5F51" w:rsidP="008E5F51">
            <w:pPr>
              <w:rPr>
                <w:rFonts w:ascii="宋体" w:hAnsi="宋体" w:cs="宋体"/>
                <w:color w:val="000000"/>
                <w:sz w:val="24"/>
              </w:rPr>
            </w:pPr>
            <w:r w:rsidRPr="00872F19">
              <w:rPr>
                <w:rFonts w:ascii="宋体" w:hAnsi="宋体"/>
                <w:color w:val="000000"/>
              </w:rPr>
              <w:t>Intel</w:t>
            </w:r>
            <w:r w:rsidRPr="00872F19">
              <w:rPr>
                <w:rFonts w:ascii="宋体" w:hAnsi="宋体" w:cs="Arial"/>
                <w:color w:val="000000"/>
              </w:rPr>
              <w:t>®</w:t>
            </w:r>
            <w:r w:rsidRPr="00872F19">
              <w:rPr>
                <w:rFonts w:ascii="宋体" w:hAnsi="宋体"/>
                <w:color w:val="000000"/>
              </w:rPr>
              <w:t xml:space="preserve"> </w:t>
            </w:r>
            <w:r w:rsidRPr="00872F19">
              <w:rPr>
                <w:rFonts w:ascii="宋体" w:hAnsi="宋体" w:hint="eastAsia"/>
                <w:color w:val="000000"/>
              </w:rPr>
              <w:t>酷睿i</w:t>
            </w:r>
            <w:r>
              <w:rPr>
                <w:rFonts w:ascii="宋体" w:hAnsi="宋体" w:hint="eastAsia"/>
                <w:color w:val="000000"/>
              </w:rPr>
              <w:t>7</w:t>
            </w:r>
            <w:r w:rsidRPr="00872F19">
              <w:rPr>
                <w:rFonts w:ascii="宋体" w:hAnsi="宋体" w:hint="eastAsia"/>
                <w:color w:val="000000"/>
              </w:rPr>
              <w:t>-</w:t>
            </w:r>
            <w:r>
              <w:rPr>
                <w:rFonts w:ascii="宋体" w:hAnsi="宋体" w:hint="eastAsia"/>
                <w:color w:val="000000"/>
              </w:rPr>
              <w:t>6700</w:t>
            </w:r>
            <w:r w:rsidRPr="00872F19">
              <w:rPr>
                <w:rFonts w:ascii="宋体" w:hAnsi="宋体" w:hint="eastAsia"/>
                <w:color w:val="000000"/>
              </w:rPr>
              <w:t>及以上</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主板</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color w:val="000000"/>
              </w:rPr>
              <w:t xml:space="preserve">Intel </w:t>
            </w:r>
            <w:r w:rsidRPr="00872F19">
              <w:rPr>
                <w:rFonts w:ascii="宋体" w:hAnsi="宋体" w:hint="eastAsia"/>
                <w:color w:val="000000"/>
              </w:rPr>
              <w:t>Q270芯片组及以上</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内存</w:t>
            </w:r>
          </w:p>
        </w:tc>
        <w:tc>
          <w:tcPr>
            <w:tcW w:w="8505" w:type="dxa"/>
            <w:vAlign w:val="center"/>
          </w:tcPr>
          <w:p w:rsidR="008E5F51" w:rsidRPr="00872F19" w:rsidRDefault="008E5F51" w:rsidP="008E5F51">
            <w:pPr>
              <w:rPr>
                <w:rFonts w:ascii="宋体" w:hAnsi="宋体" w:cs="宋体"/>
                <w:color w:val="000000"/>
                <w:sz w:val="24"/>
              </w:rPr>
            </w:pPr>
            <w:r w:rsidRPr="00872F19">
              <w:rPr>
                <w:rFonts w:ascii="宋体" w:hAnsi="宋体" w:hint="eastAsia"/>
                <w:color w:val="000000"/>
              </w:rPr>
              <w:t>≥4个内存插槽，配置</w:t>
            </w:r>
            <w:r>
              <w:rPr>
                <w:rFonts w:ascii="宋体" w:hAnsi="宋体" w:hint="eastAsia"/>
                <w:color w:val="000000"/>
              </w:rPr>
              <w:t>4</w:t>
            </w:r>
            <w:r w:rsidRPr="00872F19">
              <w:rPr>
                <w:rFonts w:ascii="宋体" w:hAnsi="宋体"/>
                <w:color w:val="000000"/>
              </w:rPr>
              <w:t>G DDR</w:t>
            </w:r>
            <w:r w:rsidRPr="00872F19">
              <w:rPr>
                <w:rFonts w:ascii="宋体" w:hAnsi="宋体" w:hint="eastAsia"/>
                <w:color w:val="000000"/>
              </w:rPr>
              <w:t>4内存及以上</w:t>
            </w:r>
          </w:p>
        </w:tc>
      </w:tr>
      <w:tr w:rsidR="008E5F51" w:rsidTr="00BA2E5C">
        <w:tc>
          <w:tcPr>
            <w:tcW w:w="1242" w:type="dxa"/>
            <w:vAlign w:val="center"/>
          </w:tcPr>
          <w:p w:rsidR="008E5F51" w:rsidRPr="00A7765B" w:rsidRDefault="008E5F51" w:rsidP="000A602F">
            <w:pPr>
              <w:rPr>
                <w:rFonts w:ascii="宋体" w:hAnsi="宋体"/>
              </w:rPr>
            </w:pPr>
            <w:r w:rsidRPr="00A7765B">
              <w:rPr>
                <w:rFonts w:ascii="宋体" w:hAnsi="宋体" w:hint="eastAsia"/>
              </w:rPr>
              <w:t>显卡</w:t>
            </w:r>
          </w:p>
        </w:tc>
        <w:tc>
          <w:tcPr>
            <w:tcW w:w="8505" w:type="dxa"/>
            <w:vAlign w:val="center"/>
          </w:tcPr>
          <w:p w:rsidR="008E5F51" w:rsidRPr="00872F19" w:rsidRDefault="008E5F51" w:rsidP="000A602F">
            <w:pPr>
              <w:rPr>
                <w:rFonts w:ascii="宋体" w:hAnsi="宋体"/>
                <w:color w:val="000000"/>
              </w:rPr>
            </w:pPr>
            <w:r w:rsidRPr="00872F19">
              <w:rPr>
                <w:rFonts w:ascii="宋体" w:hAnsi="宋体" w:hint="eastAsia"/>
                <w:color w:val="000000"/>
              </w:rPr>
              <w:t>2GB 独立显卡</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接口</w:t>
            </w:r>
            <w:r w:rsidR="00BA2E5C">
              <w:rPr>
                <w:rFonts w:hint="eastAsia"/>
                <w:bCs/>
              </w:rPr>
              <w:t>及安全</w:t>
            </w:r>
          </w:p>
        </w:tc>
        <w:tc>
          <w:tcPr>
            <w:tcW w:w="8505" w:type="dxa"/>
            <w:vAlign w:val="center"/>
          </w:tcPr>
          <w:p w:rsidR="00BA2E5C" w:rsidRPr="00BA2E5C" w:rsidRDefault="00BA2E5C" w:rsidP="00BA2E5C">
            <w:pPr>
              <w:jc w:val="left"/>
              <w:rPr>
                <w:rFonts w:asciiTheme="minorEastAsia" w:eastAsiaTheme="minorEastAsia" w:hAnsiTheme="minorEastAsia"/>
                <w:color w:val="000000" w:themeColor="text1"/>
                <w:sz w:val="24"/>
              </w:rPr>
            </w:pPr>
            <w:r w:rsidRPr="00BA2E5C">
              <w:rPr>
                <w:rFonts w:asciiTheme="minorEastAsia" w:eastAsiaTheme="minorEastAsia" w:hAnsiTheme="minorEastAsia" w:cs="宋体" w:hint="eastAsia"/>
                <w:color w:val="000000" w:themeColor="text1"/>
                <w:kern w:val="0"/>
                <w:sz w:val="24"/>
              </w:rPr>
              <w:t>外接U口总数量不少于11个含Type-C（</w:t>
            </w:r>
            <w:r w:rsidRPr="00BA2E5C">
              <w:rPr>
                <w:rFonts w:asciiTheme="minorEastAsia" w:eastAsiaTheme="minorEastAsia" w:hAnsiTheme="minorEastAsia" w:hint="eastAsia"/>
                <w:color w:val="000000" w:themeColor="text1"/>
                <w:sz w:val="24"/>
              </w:rPr>
              <w:t>USB 3.1大于等于6个</w:t>
            </w:r>
          </w:p>
          <w:p w:rsidR="008E5F51" w:rsidRPr="00872F19" w:rsidRDefault="00BA2E5C" w:rsidP="00BA2E5C">
            <w:pPr>
              <w:rPr>
                <w:rFonts w:ascii="宋体" w:hAnsi="宋体" w:cs="宋体"/>
                <w:color w:val="000000"/>
                <w:sz w:val="24"/>
              </w:rPr>
            </w:pPr>
            <w:r w:rsidRPr="00BA2E5C">
              <w:rPr>
                <w:rFonts w:asciiTheme="minorEastAsia" w:eastAsiaTheme="minorEastAsia" w:hAnsiTheme="minorEastAsia" w:cs="宋体" w:hint="eastAsia"/>
                <w:color w:val="000000" w:themeColor="text1"/>
                <w:kern w:val="0"/>
                <w:sz w:val="24"/>
              </w:rPr>
              <w:t>），</w:t>
            </w:r>
            <w:r w:rsidRPr="00BA2E5C">
              <w:rPr>
                <w:rFonts w:asciiTheme="minorEastAsia" w:eastAsiaTheme="minorEastAsia" w:hAnsiTheme="minorEastAsia" w:hint="eastAsia"/>
                <w:color w:val="000000" w:themeColor="text1"/>
                <w:sz w:val="24"/>
              </w:rPr>
              <w:t>其中一个Type-C接口</w:t>
            </w:r>
            <w:r w:rsidRPr="00BA2E5C">
              <w:rPr>
                <w:rFonts w:asciiTheme="minorEastAsia" w:eastAsiaTheme="minorEastAsia" w:hAnsiTheme="minorEastAsia" w:cs="宋体" w:hint="eastAsia"/>
                <w:color w:val="000000" w:themeColor="text1"/>
                <w:kern w:val="0"/>
                <w:sz w:val="24"/>
              </w:rPr>
              <w:t>；2个全高PCIe x1；1个用于可选无线网卡的M.2 2230；1个用于存储硬盘的M.2 2280；一个串口</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标准声卡</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集成</w:t>
            </w:r>
            <w:r w:rsidRPr="00872F19">
              <w:rPr>
                <w:rFonts w:ascii="宋体" w:hAnsi="宋体"/>
                <w:color w:val="000000"/>
              </w:rPr>
              <w:t>HD Audio</w:t>
            </w:r>
            <w:r w:rsidRPr="00872F19">
              <w:rPr>
                <w:rFonts w:ascii="宋体" w:hAnsi="宋体" w:hint="eastAsia"/>
                <w:color w:val="000000"/>
              </w:rPr>
              <w:t>，支持</w:t>
            </w:r>
            <w:r w:rsidRPr="00872F19">
              <w:rPr>
                <w:rFonts w:ascii="宋体" w:hAnsi="宋体"/>
                <w:color w:val="000000"/>
              </w:rPr>
              <w:t>5.1</w:t>
            </w:r>
            <w:r w:rsidRPr="00872F19">
              <w:rPr>
                <w:rFonts w:ascii="宋体" w:hAnsi="宋体" w:hint="eastAsia"/>
                <w:color w:val="000000"/>
              </w:rPr>
              <w:t>声道</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硬盘</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1000GB硬盘（</w:t>
            </w:r>
            <w:r w:rsidRPr="00872F19">
              <w:rPr>
                <w:rFonts w:ascii="宋体" w:hAnsi="宋体"/>
                <w:color w:val="000000"/>
              </w:rPr>
              <w:t>SATA</w:t>
            </w:r>
            <w:r w:rsidRPr="00872F19">
              <w:rPr>
                <w:rFonts w:ascii="宋体" w:hAnsi="宋体" w:hint="eastAsia"/>
                <w:color w:val="000000"/>
              </w:rPr>
              <w:t>接口/</w:t>
            </w:r>
            <w:r w:rsidRPr="00872F19">
              <w:rPr>
                <w:rFonts w:ascii="宋体" w:hAnsi="宋体"/>
                <w:color w:val="000000"/>
              </w:rPr>
              <w:t>7200rpm</w:t>
            </w:r>
            <w:r w:rsidRPr="00872F19">
              <w:rPr>
                <w:rFonts w:ascii="宋体" w:hAnsi="宋体" w:hint="eastAsia"/>
                <w:color w:val="000000"/>
              </w:rPr>
              <w:t>）及以上</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显示器</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w:t>
            </w:r>
            <w:r w:rsidRPr="00872F19">
              <w:rPr>
                <w:rFonts w:ascii="宋体" w:hAnsi="宋体"/>
                <w:color w:val="000000"/>
              </w:rPr>
              <w:t>19</w:t>
            </w:r>
            <w:r w:rsidRPr="00872F19">
              <w:rPr>
                <w:rFonts w:ascii="宋体" w:hAnsi="宋体" w:hint="eastAsia"/>
                <w:color w:val="000000"/>
              </w:rPr>
              <w:t>.5英寸宽屏，</w:t>
            </w:r>
            <w:r w:rsidRPr="00872F19">
              <w:rPr>
                <w:rFonts w:ascii="宋体" w:hAnsi="宋体"/>
                <w:color w:val="000000"/>
              </w:rPr>
              <w:t>LED</w:t>
            </w:r>
            <w:r w:rsidRPr="00872F19">
              <w:rPr>
                <w:rFonts w:ascii="宋体" w:hAnsi="宋体" w:hint="eastAsia"/>
                <w:color w:val="000000"/>
              </w:rPr>
              <w:t>背光，16:9，分辨率≥1600</w:t>
            </w:r>
            <w:r w:rsidRPr="00872F19">
              <w:rPr>
                <w:rFonts w:ascii="宋体" w:hAnsi="宋体"/>
                <w:color w:val="000000"/>
              </w:rPr>
              <w:t>x900</w:t>
            </w:r>
            <w:r w:rsidRPr="00872F19">
              <w:rPr>
                <w:rFonts w:ascii="宋体" w:hAnsi="宋体" w:hint="eastAsia"/>
                <w:color w:val="000000"/>
              </w:rPr>
              <w:t>，具备</w:t>
            </w:r>
            <w:r w:rsidRPr="00872F19">
              <w:rPr>
                <w:rFonts w:ascii="宋体" w:hAnsi="宋体"/>
                <w:color w:val="000000"/>
              </w:rPr>
              <w:t>VGA</w:t>
            </w:r>
            <w:r w:rsidRPr="00872F19">
              <w:rPr>
                <w:rFonts w:ascii="宋体" w:hAnsi="宋体" w:hint="eastAsia"/>
                <w:color w:val="000000"/>
              </w:rPr>
              <w:t>接口</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键盘鼠标</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防水抗菌键盘、光电抗菌鼠标</w:t>
            </w:r>
          </w:p>
        </w:tc>
      </w:tr>
      <w:tr w:rsidR="008E5F51" w:rsidRPr="00157ACB" w:rsidTr="00BA2E5C">
        <w:tc>
          <w:tcPr>
            <w:tcW w:w="1242" w:type="dxa"/>
            <w:vAlign w:val="center"/>
          </w:tcPr>
          <w:p w:rsidR="008E5F51" w:rsidRPr="00A7765B" w:rsidRDefault="008E5F51" w:rsidP="000A602F">
            <w:pPr>
              <w:rPr>
                <w:bCs/>
              </w:rPr>
            </w:pPr>
            <w:r w:rsidRPr="00A7765B">
              <w:rPr>
                <w:rFonts w:hint="eastAsia"/>
                <w:bCs/>
              </w:rPr>
              <w:t>操作系统</w:t>
            </w:r>
          </w:p>
        </w:tc>
        <w:tc>
          <w:tcPr>
            <w:tcW w:w="8505" w:type="dxa"/>
            <w:vAlign w:val="center"/>
          </w:tcPr>
          <w:p w:rsidR="008E5F51" w:rsidRPr="00872F19" w:rsidRDefault="008E5F51" w:rsidP="000A602F">
            <w:pPr>
              <w:rPr>
                <w:rFonts w:ascii="宋体" w:hAnsi="宋体"/>
                <w:color w:val="000000"/>
              </w:rPr>
            </w:pPr>
            <w:r w:rsidRPr="00872F19">
              <w:rPr>
                <w:rFonts w:ascii="宋体" w:hAnsi="宋体" w:hint="eastAsia"/>
                <w:color w:val="000000"/>
              </w:rPr>
              <w:t>WINDOWS 10中文版</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机箱</w:t>
            </w:r>
          </w:p>
        </w:tc>
        <w:tc>
          <w:tcPr>
            <w:tcW w:w="8505" w:type="dxa"/>
            <w:vAlign w:val="center"/>
          </w:tcPr>
          <w:p w:rsidR="008E5F51" w:rsidRPr="00BA2E5C" w:rsidRDefault="00BA2E5C" w:rsidP="00BA2E5C">
            <w:pPr>
              <w:widowControl/>
              <w:spacing w:line="288" w:lineRule="auto"/>
              <w:rPr>
                <w:rFonts w:ascii="宋体" w:hAnsi="宋体" w:cs="宋体"/>
                <w:color w:val="000000" w:themeColor="text1"/>
                <w:kern w:val="0"/>
                <w:sz w:val="24"/>
              </w:rPr>
            </w:pPr>
            <w:r w:rsidRPr="00BA2E5C">
              <w:rPr>
                <w:rFonts w:ascii="宋体" w:hAnsi="宋体" w:cs="宋体" w:hint="eastAsia"/>
                <w:color w:val="000000" w:themeColor="text1"/>
                <w:kern w:val="0"/>
                <w:sz w:val="24"/>
              </w:rPr>
              <w:t>标准立式机箱，机箱容量不低于2</w:t>
            </w:r>
            <w:r w:rsidRPr="00BA2E5C">
              <w:rPr>
                <w:rFonts w:ascii="宋体" w:hAnsi="宋体" w:cs="宋体"/>
                <w:color w:val="000000" w:themeColor="text1"/>
                <w:kern w:val="0"/>
                <w:sz w:val="24"/>
              </w:rPr>
              <w:t>1</w:t>
            </w:r>
            <w:r w:rsidRPr="00BA2E5C">
              <w:rPr>
                <w:rFonts w:ascii="宋体" w:hAnsi="宋体" w:cs="宋体" w:hint="eastAsia"/>
                <w:color w:val="000000" w:themeColor="text1"/>
                <w:kern w:val="0"/>
                <w:sz w:val="24"/>
              </w:rPr>
              <w:t>L</w:t>
            </w:r>
          </w:p>
        </w:tc>
      </w:tr>
      <w:tr w:rsidR="008E5F51" w:rsidTr="00BA2E5C">
        <w:tc>
          <w:tcPr>
            <w:tcW w:w="1242" w:type="dxa"/>
            <w:vAlign w:val="center"/>
          </w:tcPr>
          <w:p w:rsidR="008E5F51" w:rsidRPr="00A7765B" w:rsidRDefault="008E5F51" w:rsidP="000A602F">
            <w:pPr>
              <w:rPr>
                <w:bCs/>
              </w:rPr>
            </w:pPr>
            <w:r w:rsidRPr="00A7765B">
              <w:rPr>
                <w:rFonts w:hint="eastAsia"/>
                <w:bCs/>
              </w:rPr>
              <w:t>教育应用</w:t>
            </w:r>
          </w:p>
        </w:tc>
        <w:tc>
          <w:tcPr>
            <w:tcW w:w="8505" w:type="dxa"/>
            <w:vAlign w:val="center"/>
          </w:tcPr>
          <w:p w:rsidR="008E5F51" w:rsidRPr="00A7765B" w:rsidRDefault="008E5F51" w:rsidP="000A602F">
            <w:pPr>
              <w:rPr>
                <w:rFonts w:ascii="宋体" w:hAnsi="宋体"/>
              </w:rPr>
            </w:pPr>
            <w:r w:rsidRPr="00A7765B">
              <w:rPr>
                <w:rFonts w:ascii="宋体" w:hAnsi="宋体" w:hint="eastAsia"/>
              </w:rPr>
              <w:t>出厂预装原厂同品牌教育应用软件，支持硬盘还原、网络同传、IP批量修改等功能。</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整机认证</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电脑整机平均无故障时间（MTBF）通过≥80万小时认证。</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服务</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FC6EB0" w:rsidRPr="008E5F51"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F3126">
        <w:rPr>
          <w:rFonts w:hint="eastAsia"/>
          <w:sz w:val="24"/>
        </w:rPr>
        <w:t>个工作日内</w:t>
      </w:r>
      <w:r w:rsidR="006D7440">
        <w:rPr>
          <w:rFonts w:hint="eastAsia"/>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DB422C">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DB422C">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D8A" w:rsidRDefault="004C5D8A">
      <w:r>
        <w:separator/>
      </w:r>
    </w:p>
  </w:endnote>
  <w:endnote w:type="continuationSeparator" w:id="1">
    <w:p w:rsidR="004C5D8A" w:rsidRDefault="004C5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DB422C">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DB422C">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4D4AA6">
      <w:rPr>
        <w:rStyle w:val="a4"/>
        <w:noProof/>
      </w:rPr>
      <w:t>2</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D8A" w:rsidRDefault="004C5D8A">
      <w:r>
        <w:separator/>
      </w:r>
    </w:p>
  </w:footnote>
  <w:footnote w:type="continuationSeparator" w:id="1">
    <w:p w:rsidR="004C5D8A" w:rsidRDefault="004C5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126"/>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C5D8A"/>
    <w:rsid w:val="004D4590"/>
    <w:rsid w:val="004D4AA6"/>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2944"/>
    <w:rsid w:val="006515D9"/>
    <w:rsid w:val="00652BC0"/>
    <w:rsid w:val="00655ECA"/>
    <w:rsid w:val="0065635C"/>
    <w:rsid w:val="006614E8"/>
    <w:rsid w:val="006624B7"/>
    <w:rsid w:val="006626BB"/>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60E6"/>
    <w:rsid w:val="00700DBC"/>
    <w:rsid w:val="007017CF"/>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42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3B8F-F238-448C-AAA5-CA20AA0A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1258</Words>
  <Characters>7176</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think</cp:lastModifiedBy>
  <cp:revision>7</cp:revision>
  <dcterms:created xsi:type="dcterms:W3CDTF">2017-11-22T00:33:00Z</dcterms:created>
  <dcterms:modified xsi:type="dcterms:W3CDTF">2017-12-01T11:24:00Z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