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03" w:rsidRPr="00501354" w:rsidRDefault="00B773C2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color w:val="000000"/>
          <w:sz w:val="44"/>
          <w:szCs w:val="44"/>
        </w:rPr>
        <w:t>UPS</w:t>
      </w:r>
      <w:r w:rsidR="008472AE">
        <w:rPr>
          <w:rFonts w:ascii="宋体" w:hAnsi="宋体" w:hint="eastAsia"/>
          <w:b/>
          <w:color w:val="000000"/>
          <w:sz w:val="44"/>
          <w:szCs w:val="44"/>
        </w:rPr>
        <w:t>设备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bookmarkEnd w:id="0"/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受学校委托，现就学院</w:t>
      </w:r>
      <w:r w:rsidR="00037729">
        <w:rPr>
          <w:rFonts w:ascii="仿宋_GB2312" w:eastAsia="仿宋_GB2312" w:hAnsi="仿宋" w:hint="eastAsia"/>
          <w:sz w:val="28"/>
          <w:szCs w:val="28"/>
        </w:rPr>
        <w:t>数据</w:t>
      </w:r>
      <w:r w:rsidR="00037729">
        <w:rPr>
          <w:rFonts w:ascii="仿宋_GB2312" w:eastAsia="仿宋_GB2312" w:hAnsi="仿宋"/>
          <w:sz w:val="28"/>
          <w:szCs w:val="28"/>
        </w:rPr>
        <w:t>中心</w:t>
      </w:r>
      <w:r w:rsidR="00037729" w:rsidRPr="00037729">
        <w:rPr>
          <w:rFonts w:ascii="仿宋_GB2312" w:eastAsia="仿宋_GB2312" w:hAnsi="仿宋" w:hint="eastAsia"/>
          <w:b/>
          <w:color w:val="FF0000"/>
          <w:sz w:val="28"/>
          <w:szCs w:val="28"/>
        </w:rPr>
        <w:t>UPS设备采购项目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6571A6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8609D5">
        <w:rPr>
          <w:rFonts w:ascii="仿宋_GB2312" w:eastAsia="仿宋_GB2312" w:hAnsi="仿宋" w:hint="eastAsia"/>
          <w:sz w:val="28"/>
          <w:szCs w:val="28"/>
        </w:rPr>
        <w:t>HW</w:t>
      </w:r>
      <w:r w:rsidR="00463A9A">
        <w:rPr>
          <w:rFonts w:ascii="仿宋_GB2312" w:eastAsia="仿宋_GB2312" w:hAnsi="仿宋" w:hint="eastAsia"/>
          <w:sz w:val="28"/>
          <w:szCs w:val="28"/>
        </w:rPr>
        <w:t>201</w:t>
      </w:r>
      <w:r w:rsidR="002D2011">
        <w:rPr>
          <w:rFonts w:ascii="仿宋_GB2312" w:eastAsia="仿宋_GB2312" w:hAnsi="仿宋" w:hint="eastAsia"/>
          <w:sz w:val="28"/>
          <w:szCs w:val="28"/>
        </w:rPr>
        <w:t>8</w:t>
      </w:r>
      <w:r w:rsidRPr="00501354">
        <w:rPr>
          <w:rFonts w:ascii="仿宋_GB2312" w:eastAsia="仿宋_GB2312" w:hAnsi="仿宋" w:hint="eastAsia"/>
          <w:sz w:val="28"/>
          <w:szCs w:val="28"/>
        </w:rPr>
        <w:t>—</w:t>
      </w:r>
      <w:r w:rsidR="002D2011">
        <w:rPr>
          <w:rFonts w:ascii="仿宋_GB2312" w:eastAsia="仿宋_GB2312" w:hAnsi="仿宋" w:hint="eastAsia"/>
          <w:sz w:val="28"/>
          <w:szCs w:val="28"/>
        </w:rPr>
        <w:t>01</w:t>
      </w:r>
      <w:r w:rsidR="00A54354">
        <w:rPr>
          <w:rFonts w:ascii="仿宋_GB2312" w:eastAsia="仿宋_GB2312" w:hAnsi="仿宋" w:hint="eastAsia"/>
          <w:sz w:val="28"/>
          <w:szCs w:val="28"/>
        </w:rPr>
        <w:t>5</w:t>
      </w:r>
    </w:p>
    <w:p w:rsidR="00690A76" w:rsidRDefault="002E3303" w:rsidP="006571A6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B773C2">
        <w:rPr>
          <w:rFonts w:ascii="仿宋_GB2312" w:eastAsia="仿宋_GB2312" w:hAnsi="仿宋" w:hint="eastAsia"/>
          <w:b/>
          <w:sz w:val="28"/>
          <w:szCs w:val="28"/>
        </w:rPr>
        <w:t>UPS电池</w:t>
      </w:r>
    </w:p>
    <w:p w:rsidR="002E3303" w:rsidRDefault="002E3303" w:rsidP="006571A6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896"/>
        <w:gridCol w:w="1203"/>
        <w:gridCol w:w="1178"/>
        <w:gridCol w:w="1222"/>
        <w:gridCol w:w="1686"/>
      </w:tblGrid>
      <w:tr w:rsidR="00B773C2" w:rsidRPr="00337DBD" w:rsidTr="00573C1F">
        <w:trPr>
          <w:jc w:val="center"/>
        </w:trPr>
        <w:tc>
          <w:tcPr>
            <w:tcW w:w="134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08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6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B773C2" w:rsidRPr="00337DBD" w:rsidTr="00573C1F">
        <w:trPr>
          <w:trHeight w:val="1804"/>
          <w:jc w:val="center"/>
        </w:trPr>
        <w:tc>
          <w:tcPr>
            <w:tcW w:w="1347" w:type="dxa"/>
            <w:vAlign w:val="center"/>
          </w:tcPr>
          <w:p w:rsidR="002F0C14" w:rsidRPr="00337DBD" w:rsidRDefault="00B773C2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UPS电池</w:t>
            </w:r>
          </w:p>
        </w:tc>
        <w:tc>
          <w:tcPr>
            <w:tcW w:w="2086" w:type="dxa"/>
            <w:vAlign w:val="center"/>
          </w:tcPr>
          <w:p w:rsidR="002F0C14" w:rsidRPr="008472AE" w:rsidRDefault="00B773C2" w:rsidP="002D2011">
            <w:r>
              <w:rPr>
                <w:rFonts w:hint="eastAsia"/>
              </w:rPr>
              <w:t>见附件技术要求</w:t>
            </w:r>
          </w:p>
        </w:tc>
        <w:tc>
          <w:tcPr>
            <w:tcW w:w="1276" w:type="dxa"/>
            <w:vAlign w:val="center"/>
          </w:tcPr>
          <w:p w:rsidR="002F0C14" w:rsidRPr="00337DBD" w:rsidRDefault="00CA015A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1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B773C2" w:rsidRDefault="00B773C2" w:rsidP="00670EC7">
            <w:pPr>
              <w:widowControl/>
              <w:spacing w:before="120" w:line="220" w:lineRule="exact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B773C2">
              <w:rPr>
                <w:rFonts w:ascii="黑体" w:eastAsia="黑体" w:hAnsi="宋体" w:hint="eastAsia"/>
                <w:color w:val="000000"/>
                <w:szCs w:val="21"/>
              </w:rPr>
              <w:t>松下（松下蓄电池</w:t>
            </w:r>
            <w:r w:rsidRPr="00B773C2">
              <w:rPr>
                <w:rFonts w:ascii="黑体" w:eastAsia="黑体" w:hAnsi="宋体"/>
                <w:color w:val="000000"/>
                <w:szCs w:val="21"/>
              </w:rPr>
              <w:t>(沈阳)</w:t>
            </w:r>
            <w:r>
              <w:rPr>
                <w:rFonts w:ascii="黑体" w:eastAsia="黑体" w:hAnsi="宋体"/>
                <w:color w:val="000000"/>
                <w:szCs w:val="21"/>
              </w:rPr>
              <w:t>有限公司）</w:t>
            </w:r>
          </w:p>
          <w:p w:rsidR="00B773C2" w:rsidRDefault="00B773C2" w:rsidP="00670EC7">
            <w:pPr>
              <w:widowControl/>
              <w:spacing w:before="120" w:line="220" w:lineRule="exact"/>
              <w:jc w:val="left"/>
              <w:rPr>
                <w:rFonts w:ascii="黑体" w:eastAsia="黑体" w:hAnsi="宋体"/>
                <w:color w:val="000000"/>
                <w:szCs w:val="21"/>
              </w:rPr>
            </w:pPr>
            <w:r w:rsidRPr="00B773C2">
              <w:rPr>
                <w:rFonts w:ascii="黑体" w:eastAsia="黑体" w:hAnsi="宋体"/>
                <w:color w:val="000000"/>
                <w:szCs w:val="21"/>
              </w:rPr>
              <w:t>阳光（埃克塞德电源(上海)</w:t>
            </w:r>
            <w:r>
              <w:rPr>
                <w:rFonts w:ascii="黑体" w:eastAsia="黑体" w:hAnsi="宋体"/>
                <w:color w:val="000000"/>
                <w:szCs w:val="21"/>
              </w:rPr>
              <w:t>有限</w:t>
            </w:r>
            <w:r w:rsidRPr="00B773C2">
              <w:rPr>
                <w:rFonts w:ascii="黑体" w:eastAsia="黑体" w:hAnsi="宋体"/>
                <w:color w:val="000000"/>
                <w:szCs w:val="21"/>
              </w:rPr>
              <w:t>SONNENSCHEIN</w:t>
            </w:r>
            <w:r>
              <w:rPr>
                <w:rFonts w:ascii="黑体" w:eastAsia="黑体" w:hAnsi="宋体"/>
                <w:color w:val="000000"/>
                <w:szCs w:val="21"/>
              </w:rPr>
              <w:t>）</w:t>
            </w:r>
          </w:p>
          <w:p w:rsidR="002F0C14" w:rsidRPr="00B773C2" w:rsidRDefault="00B773C2" w:rsidP="00670EC7">
            <w:pPr>
              <w:widowControl/>
              <w:spacing w:before="120" w:line="2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73C2">
              <w:rPr>
                <w:rFonts w:ascii="黑体" w:eastAsia="黑体" w:hAnsi="宋体"/>
                <w:color w:val="000000"/>
                <w:szCs w:val="21"/>
              </w:rPr>
              <w:t xml:space="preserve"> GNB（GNB蓄电池(中国)有限公司）</w:t>
            </w:r>
          </w:p>
        </w:tc>
      </w:tr>
      <w:tr w:rsidR="002F0C14" w:rsidRPr="00337DBD" w:rsidTr="00573C1F">
        <w:trPr>
          <w:jc w:val="center"/>
        </w:trPr>
        <w:tc>
          <w:tcPr>
            <w:tcW w:w="134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2086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1276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730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折价合计（大写）：              元</w:t>
            </w:r>
          </w:p>
        </w:tc>
      </w:tr>
    </w:tbl>
    <w:p w:rsidR="00251174" w:rsidRDefault="00251174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:rsidR="00251174" w:rsidRPr="00501354" w:rsidRDefault="002E3303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A23B17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lastRenderedPageBreak/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2E3303" w:rsidP="006571A6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2E3303" w:rsidP="006571A6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201</w:t>
      </w:r>
      <w:r w:rsidR="001849E3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1849E3">
        <w:rPr>
          <w:rFonts w:ascii="仿宋_GB2312" w:eastAsia="仿宋_GB2312" w:hAnsi="仿宋" w:hint="eastAsia"/>
          <w:sz w:val="30"/>
          <w:szCs w:val="30"/>
        </w:rPr>
        <w:t>5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8609D5">
        <w:rPr>
          <w:rFonts w:ascii="仿宋_GB2312" w:eastAsia="仿宋_GB2312" w:hAnsi="仿宋" w:hint="eastAsia"/>
          <w:sz w:val="30"/>
          <w:szCs w:val="30"/>
        </w:rPr>
        <w:t>16</w:t>
      </w:r>
      <w:r w:rsidRPr="00A95809">
        <w:rPr>
          <w:rFonts w:ascii="仿宋_GB2312" w:eastAsia="仿宋_GB2312" w:hAnsi="仿宋" w:hint="eastAsia"/>
          <w:sz w:val="30"/>
          <w:szCs w:val="30"/>
        </w:rPr>
        <w:t>日上午9：00。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无锡惠山区钱藕路1号，江苏信息职业技术学院行政楼112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19211D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19211D" w:rsidRPr="00037729" w:rsidRDefault="0019211D" w:rsidP="0019211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37729">
        <w:rPr>
          <w:rFonts w:ascii="仿宋_GB2312" w:eastAsia="仿宋_GB2312" w:hAnsi="仿宋" w:hint="eastAsia"/>
          <w:sz w:val="30"/>
          <w:szCs w:val="30"/>
        </w:rPr>
        <w:t>1．整个询价采购过程坚持公开、公正、公平原则，严格按有关程序进行；</w:t>
      </w:r>
    </w:p>
    <w:p w:rsidR="002D2011" w:rsidRPr="00037729" w:rsidRDefault="0019211D" w:rsidP="002D2011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37729">
        <w:rPr>
          <w:rFonts w:ascii="仿宋_GB2312" w:eastAsia="仿宋_GB2312" w:hAnsi="仿宋" w:hint="eastAsia"/>
          <w:sz w:val="30"/>
          <w:szCs w:val="30"/>
        </w:rPr>
        <w:t>2．学校组成询价采购小组对投标人资质、提供的样品进行初步评审。通过初步评审的,方可进入详细评审。详细评审采用</w:t>
      </w:r>
      <w:r w:rsidR="002D2011" w:rsidRPr="00037729">
        <w:rPr>
          <w:rFonts w:ascii="仿宋_GB2312" w:eastAsia="仿宋_GB2312" w:hAnsi="仿宋" w:hint="eastAsia"/>
          <w:sz w:val="30"/>
          <w:szCs w:val="30"/>
        </w:rPr>
        <w:t>最低价</w:t>
      </w:r>
      <w:r w:rsidRPr="00037729">
        <w:rPr>
          <w:rFonts w:ascii="仿宋_GB2312" w:eastAsia="仿宋_GB2312" w:hAnsi="仿宋" w:hint="eastAsia"/>
          <w:sz w:val="30"/>
          <w:szCs w:val="30"/>
        </w:rPr>
        <w:t>法评标。</w:t>
      </w:r>
      <w:r w:rsidR="002D2011" w:rsidRPr="00037729">
        <w:rPr>
          <w:rFonts w:ascii="仿宋_GB2312" w:eastAsia="仿宋_GB2312" w:hAnsi="仿宋" w:hint="eastAsia"/>
          <w:sz w:val="30"/>
          <w:szCs w:val="30"/>
        </w:rPr>
        <w:t>即满足招标文件要求且价格最低作为中标候选人。</w:t>
      </w:r>
    </w:p>
    <w:p w:rsidR="0019211D" w:rsidRPr="0019211D" w:rsidRDefault="0019211D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19211D" w:rsidP="006571A6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评审时间：报价截止时间。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lastRenderedPageBreak/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6571A6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15377E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</w:t>
      </w:r>
      <w:r w:rsidR="00D80764">
        <w:rPr>
          <w:rFonts w:ascii="仿宋_GB2312" w:eastAsia="仿宋_GB2312" w:hAnsi="仿宋" w:hint="eastAsia"/>
          <w:sz w:val="30"/>
          <w:szCs w:val="30"/>
        </w:rPr>
        <w:t>8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8609D5">
        <w:rPr>
          <w:rFonts w:ascii="仿宋_GB2312" w:eastAsia="仿宋_GB2312" w:hAnsi="仿宋" w:hint="eastAsia"/>
          <w:sz w:val="30"/>
          <w:szCs w:val="30"/>
        </w:rPr>
        <w:t>5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8609D5">
        <w:rPr>
          <w:rFonts w:ascii="仿宋_GB2312" w:eastAsia="仿宋_GB2312" w:hAnsi="仿宋" w:hint="eastAsia"/>
          <w:sz w:val="30"/>
          <w:szCs w:val="30"/>
        </w:rPr>
        <w:t>8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   法人或授权代表（签名）：         日期：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2F3DF1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2F3DF1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B773C2" w:rsidRDefault="00B773C2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附件：技术要求</w:t>
      </w:r>
    </w:p>
    <w:p w:rsidR="00B773C2" w:rsidRPr="00B773C2" w:rsidRDefault="00B773C2" w:rsidP="00B773C2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 w:hint="eastAsia"/>
          <w:sz w:val="30"/>
          <w:szCs w:val="30"/>
        </w:rPr>
        <w:t>一、电池规格：免维护阀控式</w:t>
      </w:r>
      <w:r w:rsidRPr="00B773C2">
        <w:rPr>
          <w:rFonts w:ascii="仿宋_GB2312" w:eastAsia="仿宋_GB2312" w:hAnsi="仿宋"/>
          <w:sz w:val="30"/>
          <w:szCs w:val="30"/>
        </w:rPr>
        <w:t>12V 120AH铅酸蓄电池/长宽高尺寸</w:t>
      </w:r>
      <w:r w:rsidRPr="00B773C2">
        <w:rPr>
          <w:rFonts w:ascii="仿宋_GB2312" w:eastAsia="仿宋_GB2312" w:hAnsi="仿宋"/>
          <w:sz w:val="30"/>
          <w:szCs w:val="30"/>
        </w:rPr>
        <w:t>≤</w:t>
      </w:r>
      <w:r w:rsidRPr="00B773C2">
        <w:rPr>
          <w:rFonts w:ascii="仿宋_GB2312" w:eastAsia="仿宋_GB2312" w:hAnsi="仿宋"/>
          <w:sz w:val="30"/>
          <w:szCs w:val="30"/>
        </w:rPr>
        <w:t>410mm*175mm*210mm（含接线柱总高度</w:t>
      </w:r>
      <w:r w:rsidRPr="00B773C2">
        <w:rPr>
          <w:rFonts w:ascii="仿宋_GB2312" w:eastAsia="仿宋_GB2312" w:hAnsi="仿宋"/>
          <w:sz w:val="30"/>
          <w:szCs w:val="30"/>
        </w:rPr>
        <w:t>≤</w:t>
      </w:r>
      <w:r w:rsidRPr="00B773C2">
        <w:rPr>
          <w:rFonts w:ascii="仿宋_GB2312" w:eastAsia="仿宋_GB2312" w:hAnsi="仿宋"/>
          <w:sz w:val="30"/>
          <w:szCs w:val="30"/>
        </w:rPr>
        <w:t>240mm）/重量</w:t>
      </w:r>
      <w:r w:rsidRPr="00B773C2">
        <w:rPr>
          <w:rFonts w:ascii="仿宋_GB2312" w:eastAsia="仿宋_GB2312" w:hAnsi="仿宋"/>
          <w:sz w:val="30"/>
          <w:szCs w:val="30"/>
        </w:rPr>
        <w:t>≤</w:t>
      </w:r>
      <w:r w:rsidRPr="00B773C2">
        <w:rPr>
          <w:rFonts w:ascii="仿宋_GB2312" w:eastAsia="仿宋_GB2312" w:hAnsi="仿宋"/>
          <w:sz w:val="30"/>
          <w:szCs w:val="30"/>
        </w:rPr>
        <w:t>35KG/壳体须采用符合国家标准的ABS树脂材料。</w:t>
      </w:r>
    </w:p>
    <w:p w:rsidR="00B773C2" w:rsidRPr="00B773C2" w:rsidRDefault="00B773C2" w:rsidP="00B773C2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 w:hint="eastAsia"/>
          <w:sz w:val="30"/>
          <w:szCs w:val="30"/>
        </w:rPr>
        <w:t>二、技术要求：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1．安全性能：在正常使用下无电解液漏出，无电池膨胀及破裂。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2．放电性能：放电电压平衡，放电平台平缓。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3．耐振动性能：完全充电状态的电池完全固定，以4㎜的振幅，16.7Hz的频率振动1小时，无漏液，无电池膨胀及破裂；开路电压正常。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4．耐冲击性：完全充电状态的电池从20cm高处自然落至1cm厚的硬木板上3次；无漏液，无电池膨胀及破裂；开路电压正常。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5．耐过放电性：25摄氏度，完全充电状态的电池进行定电阻放电3星期(电阻值相当于该电池1CA放电要求的电阻)，恢复容量在75%以上。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6．耐过充电性能：25摄氏度，完全充电状态的进行0.1CA充电48小时，无漏液，无电池膨胀及破裂；开路电压正常；容量维持率在95%以上。</w:t>
      </w:r>
    </w:p>
    <w:p w:rsidR="00B773C2" w:rsidRPr="00B773C2" w:rsidRDefault="00B773C2" w:rsidP="00B773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/>
          <w:sz w:val="30"/>
          <w:szCs w:val="30"/>
        </w:rPr>
        <w:t>7．耐大电流性：完全充电状态2CA放电5分钟或10CA放电5秒钟，无导电部分熔断，无外观变形。</w:t>
      </w:r>
    </w:p>
    <w:p w:rsidR="00B773C2" w:rsidRPr="00B773C2" w:rsidRDefault="00B773C2" w:rsidP="00B773C2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 w:hint="eastAsia"/>
          <w:sz w:val="30"/>
          <w:szCs w:val="30"/>
        </w:rPr>
        <w:t>三、质保服务：提供三年免费上门质保服务，投标时须提交所投品牌原厂质保服务承诺函。</w:t>
      </w:r>
    </w:p>
    <w:p w:rsidR="00B773C2" w:rsidRPr="00B773C2" w:rsidRDefault="00B773C2" w:rsidP="00B773C2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B773C2">
        <w:rPr>
          <w:rFonts w:ascii="仿宋_GB2312" w:eastAsia="仿宋_GB2312" w:hAnsi="仿宋" w:hint="eastAsia"/>
          <w:sz w:val="30"/>
          <w:szCs w:val="30"/>
        </w:rPr>
        <w:t>四、安装要求：中标单位负责免费的运输及搬运上楼；负责拆卸废旧电池并运送至学校指定位置；负责将新电池安装至指定位置并连接调试。</w:t>
      </w:r>
    </w:p>
    <w:p w:rsidR="00B773C2" w:rsidRPr="00B773C2" w:rsidRDefault="00B773C2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B773C2" w:rsidRPr="00B773C2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F1" w:rsidRDefault="002F3DF1" w:rsidP="00C160A3">
      <w:r>
        <w:separator/>
      </w:r>
    </w:p>
  </w:endnote>
  <w:endnote w:type="continuationSeparator" w:id="0">
    <w:p w:rsidR="002F3DF1" w:rsidRDefault="002F3DF1" w:rsidP="00C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F1" w:rsidRDefault="002F3DF1" w:rsidP="00C160A3">
      <w:r>
        <w:separator/>
      </w:r>
    </w:p>
  </w:footnote>
  <w:footnote w:type="continuationSeparator" w:id="0">
    <w:p w:rsidR="002F3DF1" w:rsidRDefault="002F3DF1" w:rsidP="00C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03"/>
    <w:rsid w:val="00037729"/>
    <w:rsid w:val="00066CAA"/>
    <w:rsid w:val="00083529"/>
    <w:rsid w:val="000F3991"/>
    <w:rsid w:val="00107CD8"/>
    <w:rsid w:val="00117475"/>
    <w:rsid w:val="00132375"/>
    <w:rsid w:val="0015377E"/>
    <w:rsid w:val="00162E74"/>
    <w:rsid w:val="001849E3"/>
    <w:rsid w:val="00186CFC"/>
    <w:rsid w:val="0019211D"/>
    <w:rsid w:val="001A7C88"/>
    <w:rsid w:val="002069E3"/>
    <w:rsid w:val="00210EC8"/>
    <w:rsid w:val="00251174"/>
    <w:rsid w:val="00252C9A"/>
    <w:rsid w:val="00267F5C"/>
    <w:rsid w:val="00280A5D"/>
    <w:rsid w:val="002B738F"/>
    <w:rsid w:val="002C0696"/>
    <w:rsid w:val="002D2011"/>
    <w:rsid w:val="002E3303"/>
    <w:rsid w:val="002E4F1B"/>
    <w:rsid w:val="002F07EF"/>
    <w:rsid w:val="002F0C14"/>
    <w:rsid w:val="002F3DF1"/>
    <w:rsid w:val="002F4260"/>
    <w:rsid w:val="00315959"/>
    <w:rsid w:val="00317414"/>
    <w:rsid w:val="0032451C"/>
    <w:rsid w:val="00325D95"/>
    <w:rsid w:val="003877DC"/>
    <w:rsid w:val="003A135B"/>
    <w:rsid w:val="003A71BF"/>
    <w:rsid w:val="003C0043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A429C"/>
    <w:rsid w:val="004D364C"/>
    <w:rsid w:val="00501354"/>
    <w:rsid w:val="005262D4"/>
    <w:rsid w:val="00556B26"/>
    <w:rsid w:val="00573C1F"/>
    <w:rsid w:val="00584A7B"/>
    <w:rsid w:val="005908FB"/>
    <w:rsid w:val="005A164B"/>
    <w:rsid w:val="005D70BC"/>
    <w:rsid w:val="00623FAD"/>
    <w:rsid w:val="00633997"/>
    <w:rsid w:val="00653962"/>
    <w:rsid w:val="006539C5"/>
    <w:rsid w:val="006571A6"/>
    <w:rsid w:val="00670EC7"/>
    <w:rsid w:val="00675D3D"/>
    <w:rsid w:val="00690A76"/>
    <w:rsid w:val="006B58B3"/>
    <w:rsid w:val="006D1349"/>
    <w:rsid w:val="00703EDF"/>
    <w:rsid w:val="00735F01"/>
    <w:rsid w:val="0076136F"/>
    <w:rsid w:val="0076275B"/>
    <w:rsid w:val="007746F9"/>
    <w:rsid w:val="007924EA"/>
    <w:rsid w:val="007A2930"/>
    <w:rsid w:val="007D237D"/>
    <w:rsid w:val="007E7256"/>
    <w:rsid w:val="00835F4C"/>
    <w:rsid w:val="008472AE"/>
    <w:rsid w:val="00852FC0"/>
    <w:rsid w:val="008609D5"/>
    <w:rsid w:val="008727E0"/>
    <w:rsid w:val="00876995"/>
    <w:rsid w:val="00881192"/>
    <w:rsid w:val="008D5E1B"/>
    <w:rsid w:val="008E6411"/>
    <w:rsid w:val="00907C91"/>
    <w:rsid w:val="00907E2E"/>
    <w:rsid w:val="00944218"/>
    <w:rsid w:val="009612F0"/>
    <w:rsid w:val="009C4662"/>
    <w:rsid w:val="00A23B17"/>
    <w:rsid w:val="00A54354"/>
    <w:rsid w:val="00A95809"/>
    <w:rsid w:val="00AD50D5"/>
    <w:rsid w:val="00B02687"/>
    <w:rsid w:val="00B173BD"/>
    <w:rsid w:val="00B4626A"/>
    <w:rsid w:val="00B475D0"/>
    <w:rsid w:val="00B55454"/>
    <w:rsid w:val="00B63C2E"/>
    <w:rsid w:val="00B664A0"/>
    <w:rsid w:val="00B773C2"/>
    <w:rsid w:val="00BA14ED"/>
    <w:rsid w:val="00BB7F35"/>
    <w:rsid w:val="00C069C2"/>
    <w:rsid w:val="00C160A3"/>
    <w:rsid w:val="00C5254C"/>
    <w:rsid w:val="00C63E0A"/>
    <w:rsid w:val="00C6497A"/>
    <w:rsid w:val="00CA015A"/>
    <w:rsid w:val="00CE5BA6"/>
    <w:rsid w:val="00CE6AF4"/>
    <w:rsid w:val="00CE7E33"/>
    <w:rsid w:val="00D53A37"/>
    <w:rsid w:val="00D56864"/>
    <w:rsid w:val="00D80764"/>
    <w:rsid w:val="00D95A7D"/>
    <w:rsid w:val="00EB3E56"/>
    <w:rsid w:val="00ED7046"/>
    <w:rsid w:val="00F109F0"/>
    <w:rsid w:val="00F21309"/>
    <w:rsid w:val="00F44B0E"/>
    <w:rsid w:val="00F81334"/>
    <w:rsid w:val="00F879E1"/>
    <w:rsid w:val="00FB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726EA-4769-4319-BE78-FE9B5F8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wang</cp:lastModifiedBy>
  <cp:revision>5</cp:revision>
  <dcterms:created xsi:type="dcterms:W3CDTF">2018-05-08T06:54:00Z</dcterms:created>
  <dcterms:modified xsi:type="dcterms:W3CDTF">2018-05-08T06:58:00Z</dcterms:modified>
</cp:coreProperties>
</file>