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Default="00AD0690" w:rsidP="00A45515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基础部</w:t>
      </w:r>
      <w:r w:rsidR="005375CC">
        <w:rPr>
          <w:rFonts w:ascii="宋体" w:hAnsi="宋体" w:hint="eastAsia"/>
          <w:b/>
          <w:sz w:val="44"/>
          <w:szCs w:val="44"/>
        </w:rPr>
        <w:t>家具</w:t>
      </w:r>
      <w:r w:rsidR="000419DE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0419DE"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5375CC">
      <w:pPr>
        <w:spacing w:line="500" w:lineRule="exact"/>
        <w:ind w:firstLineChars="150" w:firstLine="45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FE3E62">
        <w:rPr>
          <w:rFonts w:ascii="宋体" w:hAnsi="宋体" w:hint="eastAsia"/>
          <w:sz w:val="30"/>
          <w:szCs w:val="30"/>
        </w:rPr>
        <w:t>基础部</w:t>
      </w:r>
      <w:r w:rsidR="005375CC">
        <w:rPr>
          <w:rFonts w:ascii="宋体" w:hAnsi="宋体" w:hint="eastAsia"/>
          <w:sz w:val="30"/>
          <w:szCs w:val="30"/>
        </w:rPr>
        <w:t>家具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5375CC">
        <w:rPr>
          <w:rFonts w:ascii="宋体" w:hAnsi="宋体" w:hint="eastAsia"/>
          <w:sz w:val="30"/>
          <w:szCs w:val="30"/>
        </w:rPr>
        <w:t>20181111601</w:t>
      </w:r>
    </w:p>
    <w:p w:rsidR="005375CC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FE3E62">
        <w:rPr>
          <w:rFonts w:ascii="宋体" w:hAnsi="宋体" w:hint="eastAsia"/>
          <w:b/>
          <w:sz w:val="30"/>
          <w:szCs w:val="30"/>
        </w:rPr>
        <w:t>基础部</w:t>
      </w:r>
      <w:r w:rsidR="005375CC">
        <w:rPr>
          <w:rFonts w:ascii="宋体" w:hAnsi="宋体" w:hint="eastAsia"/>
          <w:b/>
          <w:sz w:val="30"/>
          <w:szCs w:val="30"/>
        </w:rPr>
        <w:t>家具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p w:rsidR="005375CC" w:rsidRDefault="005375CC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1.最高限价：</w:t>
      </w:r>
      <w:r w:rsidR="00F5284B">
        <w:rPr>
          <w:rFonts w:ascii="宋体" w:hAnsi="宋体" w:hint="eastAsia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>万元</w:t>
      </w:r>
    </w:p>
    <w:p w:rsidR="005375CC" w:rsidRPr="005375CC" w:rsidRDefault="005375CC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2.具体需要</w:t>
      </w:r>
    </w:p>
    <w:tbl>
      <w:tblPr>
        <w:tblW w:w="8922" w:type="dxa"/>
        <w:tblInd w:w="-876" w:type="dxa"/>
        <w:tblLayout w:type="fixed"/>
        <w:tblLook w:val="04A0" w:firstRow="1" w:lastRow="0" w:firstColumn="1" w:lastColumn="0" w:noHBand="0" w:noVBand="1"/>
      </w:tblPr>
      <w:tblGrid>
        <w:gridCol w:w="437"/>
        <w:gridCol w:w="2403"/>
        <w:gridCol w:w="1263"/>
        <w:gridCol w:w="3827"/>
        <w:gridCol w:w="425"/>
        <w:gridCol w:w="567"/>
      </w:tblGrid>
      <w:tr w:rsidR="007F69E3" w:rsidRPr="0031632B" w:rsidTr="007F69E3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图片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规格MM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材质说明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7F69E3" w:rsidRPr="0031632B" w:rsidTr="007F69E3">
        <w:trPr>
          <w:trHeight w:val="49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165735</wp:posOffset>
                  </wp:positionV>
                  <wp:extent cx="1409700" cy="1733550"/>
                  <wp:effectExtent l="19050" t="0" r="0" b="0"/>
                  <wp:wrapNone/>
                  <wp:docPr id="12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C:\Users\user\Documents\Tencent Files\26212964\Image\C2C\CCH{SF492G{TWT4ZC2KQU~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95" t="15707" r="6283"/>
                          <a:stretch/>
                        </pic:blipFill>
                        <pic:spPr bwMode="auto">
                          <a:xfrm>
                            <a:off x="0" y="0"/>
                            <a:ext cx="1409700" cy="1733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1400*7000*760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32B" w:rsidRPr="0031632B" w:rsidRDefault="0031632B" w:rsidP="0031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1、基材：采用符合国家E1级环保型实木多层板，甲醛含量≤1.5mg/L，经防潮、防虫、防腐处理，强度高、刚性好、不变形，各种物理、化学性能指标均达到国际相关标准。</w:t>
            </w: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封边带：采用优质厚PVC封边带。封边带使用无铅、汞、镉三大重金属的高成份PVC粉做为原料来生产封边条，弹性好，耐撞击，达到国标环保要求；使用助剂及色粉，达到长期使用不变黄；使用进口水性油墨印刷，纹理清晰，抗紫外线达4-5级</w:t>
            </w: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钢骨架、钢脚：采用1.5—3.0mm国产宝钢冷轧钢板，经过制模、落料、成型、焊接加工，采用意大利进口全自动喷涂设备静电喷涂粉末，高温固化，并经过酸洗、磷化来清洁表面，防止表面生锈的工艺加工而成，坚固、耐用。</w:t>
            </w: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4、五金配件：采用品牌五金公司的优质配件，具有安装快速，结构简单，连接牢固，开启快捷之特点。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7F69E3" w:rsidRPr="0031632B" w:rsidTr="007F69E3">
        <w:trPr>
          <w:trHeight w:val="282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26035</wp:posOffset>
                  </wp:positionV>
                  <wp:extent cx="1152525" cy="1390650"/>
                  <wp:effectExtent l="19050" t="0" r="9525" b="0"/>
                  <wp:wrapNone/>
                  <wp:docPr id="11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t="23537" r="33613" b="66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32B" w:rsidRPr="0031632B" w:rsidRDefault="0031632B" w:rsidP="0031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料：采用台湾“颐达”网布；海绵：采用“圣诺盟”品牌成型耐燃海绵，符合国家防火标准，密度≥30Kg/m3，软硬适中，回弹性能好，耐久不变形，座垫海绵厚度＞40mm,座垫厚60mm；一体尼龙扶手，尼龙支架，配优质品牌气压棒及铝合金滑轮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7F69E3" w:rsidRPr="0031632B" w:rsidTr="007F69E3">
        <w:trPr>
          <w:trHeight w:val="2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-25400</wp:posOffset>
                  </wp:positionV>
                  <wp:extent cx="1057275" cy="1238250"/>
                  <wp:effectExtent l="19050" t="0" r="9525" b="0"/>
                  <wp:wrapNone/>
                  <wp:docPr id="10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71" t="8621" r="13871" b="5172"/>
                          <a:stretch/>
                        </pic:blipFill>
                        <pic:spPr>
                          <a:xfrm>
                            <a:off x="0" y="0"/>
                            <a:ext cx="10572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2B" w:rsidRPr="0031632B" w:rsidRDefault="0031632B" w:rsidP="0031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63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</w:tbl>
    <w:p w:rsidR="005375CC" w:rsidRDefault="005375CC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5375CC" w:rsidRDefault="005375CC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5375CC" w:rsidRDefault="005375CC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F50AF4" w:rsidRPr="00F50AF4" w:rsidRDefault="00F50AF4" w:rsidP="00F50AF4">
      <w:pPr>
        <w:spacing w:line="500" w:lineRule="exact"/>
        <w:ind w:firstLineChars="150" w:firstLine="450"/>
        <w:rPr>
          <w:rFonts w:ascii="宋体" w:hAnsi="宋体"/>
          <w:sz w:val="30"/>
          <w:szCs w:val="30"/>
        </w:rPr>
      </w:pPr>
      <w:r w:rsidRPr="00F50AF4">
        <w:rPr>
          <w:rFonts w:ascii="宋体" w:hAnsi="宋体" w:hint="eastAsia"/>
          <w:sz w:val="30"/>
          <w:szCs w:val="30"/>
        </w:rPr>
        <w:t>以上产品包含安装实施，</w:t>
      </w:r>
      <w:bookmarkStart w:id="0" w:name="_GoBack"/>
      <w:bookmarkEnd w:id="0"/>
      <w:r w:rsidRPr="00F50AF4">
        <w:rPr>
          <w:rFonts w:ascii="宋体" w:hAnsi="宋体" w:hint="eastAsia"/>
          <w:sz w:val="30"/>
          <w:szCs w:val="30"/>
        </w:rPr>
        <w:t>投标人自拟相关实施人工费用，报价应为人民币含税价格。</w:t>
      </w:r>
    </w:p>
    <w:p w:rsidR="00F50AF4" w:rsidRDefault="00F50AF4" w:rsidP="000B195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9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2018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F50AF4">
        <w:rPr>
          <w:rFonts w:ascii="宋体" w:hAnsi="宋体" w:hint="eastAsia"/>
          <w:sz w:val="30"/>
          <w:szCs w:val="30"/>
        </w:rPr>
        <w:t>11</w:t>
      </w:r>
      <w:r w:rsidR="00A45515"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 w:rsidR="001E5F3C">
        <w:rPr>
          <w:rFonts w:ascii="宋体" w:hAnsi="宋体" w:hint="eastAsia"/>
          <w:sz w:val="30"/>
          <w:szCs w:val="30"/>
        </w:rPr>
        <w:t>3</w:t>
      </w:r>
      <w:r w:rsidR="00A45515">
        <w:rPr>
          <w:rFonts w:ascii="宋体" w:hAnsi="宋体" w:hint="eastAsia"/>
          <w:sz w:val="30"/>
          <w:szCs w:val="30"/>
        </w:rPr>
        <w:t>0</w:t>
      </w:r>
      <w:r w:rsidR="00F50AF4">
        <w:rPr>
          <w:rFonts w:ascii="宋体" w:hAnsi="宋体" w:hint="eastAsia"/>
          <w:sz w:val="30"/>
          <w:szCs w:val="30"/>
        </w:rPr>
        <w:t>日</w:t>
      </w:r>
      <w:r w:rsidR="00A45515">
        <w:rPr>
          <w:rFonts w:ascii="宋体" w:hAnsi="宋体" w:hint="eastAsia"/>
          <w:sz w:val="30"/>
          <w:szCs w:val="30"/>
        </w:rPr>
        <w:t>下</w:t>
      </w:r>
      <w:r w:rsidRPr="008674CF">
        <w:rPr>
          <w:rFonts w:ascii="宋体" w:hAnsi="宋体" w:hint="eastAsia"/>
          <w:sz w:val="30"/>
          <w:szCs w:val="30"/>
        </w:rPr>
        <w:t>午</w:t>
      </w:r>
      <w:r w:rsidR="00A45515">
        <w:rPr>
          <w:rFonts w:ascii="宋体" w:hAnsi="宋体"/>
          <w:sz w:val="30"/>
          <w:szCs w:val="30"/>
        </w:rPr>
        <w:t>14</w:t>
      </w:r>
      <w:r w:rsidRPr="008674CF">
        <w:rPr>
          <w:rFonts w:ascii="宋体" w:hAnsi="宋体" w:hint="eastAsia"/>
          <w:sz w:val="30"/>
          <w:szCs w:val="30"/>
        </w:rPr>
        <w:t>：</w:t>
      </w:r>
      <w:r w:rsidR="00A45515">
        <w:rPr>
          <w:rFonts w:ascii="宋体" w:hAnsi="宋体"/>
          <w:sz w:val="30"/>
          <w:szCs w:val="30"/>
        </w:rPr>
        <w:t>0</w:t>
      </w:r>
      <w:r w:rsidR="001E5F3C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1.评审时间：</w:t>
      </w:r>
      <w:r>
        <w:rPr>
          <w:rFonts w:ascii="宋体" w:hAnsi="宋体" w:hint="eastAsia"/>
          <w:sz w:val="30"/>
          <w:szCs w:val="30"/>
        </w:rPr>
        <w:t>2018年</w:t>
      </w:r>
      <w:r w:rsidR="00F50AF4"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>月</w:t>
      </w:r>
      <w:r w:rsidR="00A45515">
        <w:rPr>
          <w:rFonts w:ascii="宋体" w:hAnsi="宋体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日</w:t>
      </w:r>
      <w:r w:rsidR="00F50AF4">
        <w:rPr>
          <w:rFonts w:ascii="宋体" w:hAnsi="宋体" w:hint="eastAsia"/>
          <w:sz w:val="30"/>
          <w:szCs w:val="30"/>
        </w:rPr>
        <w:t>下午</w:t>
      </w:r>
      <w:r w:rsidR="00A45515">
        <w:rPr>
          <w:rFonts w:ascii="宋体" w:hAnsi="宋体"/>
          <w:sz w:val="30"/>
          <w:szCs w:val="30"/>
        </w:rPr>
        <w:t>14</w:t>
      </w:r>
      <w:r>
        <w:rPr>
          <w:rFonts w:ascii="宋体" w:hAnsi="宋体" w:hint="eastAsia"/>
          <w:sz w:val="30"/>
          <w:szCs w:val="30"/>
        </w:rPr>
        <w:t>:</w:t>
      </w:r>
      <w:r w:rsidR="00A45515">
        <w:rPr>
          <w:rFonts w:ascii="宋体" w:hAnsi="宋体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F50AF4"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A45515">
        <w:rPr>
          <w:rFonts w:ascii="宋体" w:hAnsi="宋体"/>
          <w:sz w:val="30"/>
          <w:szCs w:val="30"/>
        </w:rPr>
        <w:t>2</w:t>
      </w:r>
      <w:r w:rsidR="001E5F3C">
        <w:rPr>
          <w:rFonts w:ascii="宋体" w:hAnsi="宋体" w:hint="eastAsia"/>
          <w:sz w:val="30"/>
          <w:szCs w:val="30"/>
        </w:rPr>
        <w:t>6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1A2902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5375CC" w:rsidRDefault="005375CC" w:rsidP="000419DE"/>
                <w:p w:rsidR="005375CC" w:rsidRDefault="005375CC" w:rsidP="000419DE"/>
                <w:p w:rsidR="005375CC" w:rsidRDefault="005375CC" w:rsidP="000419DE"/>
                <w:p w:rsidR="005375CC" w:rsidRDefault="005375CC" w:rsidP="000419DE"/>
                <w:p w:rsidR="005375CC" w:rsidRDefault="005375CC" w:rsidP="000419DE"/>
                <w:p w:rsidR="005375CC" w:rsidRDefault="005375CC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1A2902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5375CC" w:rsidRDefault="005375CC" w:rsidP="000419DE"/>
                <w:p w:rsidR="005375CC" w:rsidRDefault="005375CC" w:rsidP="000419DE"/>
                <w:p w:rsidR="005375CC" w:rsidRDefault="005375CC" w:rsidP="000419DE"/>
                <w:p w:rsidR="005375CC" w:rsidRDefault="005375CC" w:rsidP="000419DE"/>
                <w:p w:rsidR="005375CC" w:rsidRDefault="005375CC" w:rsidP="000419DE"/>
                <w:p w:rsidR="005375CC" w:rsidRDefault="005375CC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02" w:rsidRDefault="001A2902" w:rsidP="000419DE">
      <w:r>
        <w:separator/>
      </w:r>
    </w:p>
  </w:endnote>
  <w:endnote w:type="continuationSeparator" w:id="0">
    <w:p w:rsidR="001A2902" w:rsidRDefault="001A2902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02" w:rsidRDefault="001A2902" w:rsidP="000419DE">
      <w:r>
        <w:separator/>
      </w:r>
    </w:p>
  </w:footnote>
  <w:footnote w:type="continuationSeparator" w:id="0">
    <w:p w:rsidR="001A2902" w:rsidRDefault="001A2902" w:rsidP="0004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419DE"/>
    <w:rsid w:val="00056A28"/>
    <w:rsid w:val="000761D3"/>
    <w:rsid w:val="000807F1"/>
    <w:rsid w:val="00094863"/>
    <w:rsid w:val="000B1959"/>
    <w:rsid w:val="000D0EEE"/>
    <w:rsid w:val="000E3E02"/>
    <w:rsid w:val="000E586E"/>
    <w:rsid w:val="00117216"/>
    <w:rsid w:val="0011792E"/>
    <w:rsid w:val="00182185"/>
    <w:rsid w:val="001A2902"/>
    <w:rsid w:val="001E5F3C"/>
    <w:rsid w:val="003037A4"/>
    <w:rsid w:val="0031632B"/>
    <w:rsid w:val="003248EE"/>
    <w:rsid w:val="00355DDA"/>
    <w:rsid w:val="003935DA"/>
    <w:rsid w:val="00395530"/>
    <w:rsid w:val="0050411B"/>
    <w:rsid w:val="005375CC"/>
    <w:rsid w:val="005471D3"/>
    <w:rsid w:val="005A0821"/>
    <w:rsid w:val="005C1DBB"/>
    <w:rsid w:val="00614ACB"/>
    <w:rsid w:val="00627BA0"/>
    <w:rsid w:val="006E1F79"/>
    <w:rsid w:val="00715A31"/>
    <w:rsid w:val="007873D1"/>
    <w:rsid w:val="007979E1"/>
    <w:rsid w:val="007E5FA4"/>
    <w:rsid w:val="007F69E3"/>
    <w:rsid w:val="008066F5"/>
    <w:rsid w:val="008674CF"/>
    <w:rsid w:val="008D2EBB"/>
    <w:rsid w:val="00924151"/>
    <w:rsid w:val="00934BC7"/>
    <w:rsid w:val="00A45515"/>
    <w:rsid w:val="00A714FF"/>
    <w:rsid w:val="00A95EE8"/>
    <w:rsid w:val="00AD0690"/>
    <w:rsid w:val="00AE200E"/>
    <w:rsid w:val="00AE7F27"/>
    <w:rsid w:val="00B54F87"/>
    <w:rsid w:val="00B859E6"/>
    <w:rsid w:val="00BC0751"/>
    <w:rsid w:val="00C6187F"/>
    <w:rsid w:val="00C92439"/>
    <w:rsid w:val="00CA7891"/>
    <w:rsid w:val="00CC1653"/>
    <w:rsid w:val="00CD2D61"/>
    <w:rsid w:val="00DF6426"/>
    <w:rsid w:val="00E6180D"/>
    <w:rsid w:val="00E70F78"/>
    <w:rsid w:val="00E74D3C"/>
    <w:rsid w:val="00EC2FCE"/>
    <w:rsid w:val="00EE2713"/>
    <w:rsid w:val="00F37C50"/>
    <w:rsid w:val="00F50AF4"/>
    <w:rsid w:val="00F5284B"/>
    <w:rsid w:val="00F55AC7"/>
    <w:rsid w:val="00F801F2"/>
    <w:rsid w:val="00FC3651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2ADE64-3AF8-449F-A6C0-B45E2EE6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  <w:style w:type="table" w:styleId="a6">
    <w:name w:val="Table Grid"/>
    <w:basedOn w:val="a1"/>
    <w:uiPriority w:val="59"/>
    <w:rsid w:val="005375C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reditchina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386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19</cp:revision>
  <dcterms:created xsi:type="dcterms:W3CDTF">2018-11-16T09:01:00Z</dcterms:created>
  <dcterms:modified xsi:type="dcterms:W3CDTF">2018-11-26T22:52:00Z</dcterms:modified>
</cp:coreProperties>
</file>